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50BCF" w14:textId="77777777" w:rsidR="00900983" w:rsidRPr="002A0714" w:rsidRDefault="00900983">
      <w:pPr>
        <w:rPr>
          <w:rFonts w:cstheme="minorHAnsi"/>
        </w:rPr>
      </w:pPr>
    </w:p>
    <w:p w14:paraId="3F72B8CD" w14:textId="77777777" w:rsidR="00425D39" w:rsidRPr="002A0714" w:rsidRDefault="00425D39">
      <w:pPr>
        <w:rPr>
          <w:rFonts w:cstheme="minorHAnsi"/>
        </w:rPr>
      </w:pPr>
    </w:p>
    <w:p w14:paraId="2F285795" w14:textId="77777777" w:rsidR="00425D39" w:rsidRPr="002A0714" w:rsidRDefault="00425D39" w:rsidP="00425D39">
      <w:pPr>
        <w:jc w:val="center"/>
        <w:rPr>
          <w:rFonts w:eastAsia="Times New Roman" w:cstheme="minorHAnsi"/>
          <w:kern w:val="0"/>
          <w:lang w:eastAsia="en-GB"/>
          <w14:ligatures w14:val="none"/>
        </w:rPr>
      </w:pPr>
      <w:r w:rsidRPr="002A0714">
        <w:rPr>
          <w:rFonts w:eastAsia="Times New Roman" w:cstheme="minorHAnsi"/>
          <w:kern w:val="0"/>
          <w:lang w:eastAsia="en-GB"/>
          <w14:ligatures w14:val="none"/>
        </w:rPr>
        <w:fldChar w:fldCharType="begin"/>
      </w:r>
      <w:r w:rsidRPr="002A0714">
        <w:rPr>
          <w:rFonts w:eastAsia="Times New Roman" w:cstheme="minorHAnsi"/>
          <w:kern w:val="0"/>
          <w:lang w:eastAsia="en-GB"/>
          <w14:ligatures w14:val="none"/>
        </w:rPr>
        <w:instrText xml:space="preserve"> INCLUDEPICTURE "/Users/celiakitzinger/Library/Group Containers/UBF8T346G9.ms/WebArchiveCopyPasteTempFiles/com.microsoft.Word/page1image20886944" \* MERGEFORMATINET </w:instrText>
      </w:r>
      <w:r w:rsidRPr="002A0714">
        <w:rPr>
          <w:rFonts w:eastAsia="Times New Roman" w:cstheme="minorHAnsi"/>
          <w:kern w:val="0"/>
          <w:lang w:eastAsia="en-GB"/>
          <w14:ligatures w14:val="none"/>
        </w:rPr>
        <w:fldChar w:fldCharType="separate"/>
      </w:r>
      <w:r w:rsidRPr="002A0714">
        <w:rPr>
          <w:rFonts w:eastAsia="Times New Roman" w:cstheme="minorHAnsi"/>
          <w:noProof/>
          <w:kern w:val="0"/>
          <w:lang w:eastAsia="en-GB"/>
          <w14:ligatures w14:val="none"/>
        </w:rPr>
        <w:drawing>
          <wp:inline distT="0" distB="0" distL="0" distR="0" wp14:anchorId="3B27F74F" wp14:editId="56CF67A1">
            <wp:extent cx="2400300" cy="1371600"/>
            <wp:effectExtent l="0" t="0" r="0" b="0"/>
            <wp:docPr id="1285904448" name="Picture 14" descr="page1image20886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2088694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0300" cy="1371600"/>
                    </a:xfrm>
                    <a:prstGeom prst="rect">
                      <a:avLst/>
                    </a:prstGeom>
                    <a:noFill/>
                    <a:ln>
                      <a:noFill/>
                    </a:ln>
                  </pic:spPr>
                </pic:pic>
              </a:graphicData>
            </a:graphic>
          </wp:inline>
        </w:drawing>
      </w:r>
      <w:r w:rsidRPr="002A0714">
        <w:rPr>
          <w:rFonts w:eastAsia="Times New Roman" w:cstheme="minorHAnsi"/>
          <w:kern w:val="0"/>
          <w:lang w:eastAsia="en-GB"/>
          <w14:ligatures w14:val="none"/>
        </w:rPr>
        <w:fldChar w:fldCharType="end"/>
      </w:r>
    </w:p>
    <w:p w14:paraId="39B4B111" w14:textId="77777777" w:rsidR="00054E1E" w:rsidRPr="002A0714" w:rsidRDefault="00054E1E" w:rsidP="00425D39">
      <w:pPr>
        <w:spacing w:before="100" w:beforeAutospacing="1" w:after="100" w:afterAutospacing="1"/>
        <w:rPr>
          <w:rFonts w:eastAsia="Times New Roman" w:cstheme="minorHAnsi"/>
          <w:b/>
          <w:bCs/>
          <w:kern w:val="0"/>
          <w:lang w:eastAsia="en-GB"/>
          <w14:ligatures w14:val="none"/>
        </w:rPr>
      </w:pPr>
    </w:p>
    <w:p w14:paraId="63F9AD05" w14:textId="77777777" w:rsidR="00425D39" w:rsidRPr="002A0714" w:rsidRDefault="007C31EC" w:rsidP="00054E1E">
      <w:pPr>
        <w:spacing w:before="100" w:beforeAutospacing="1" w:after="100" w:afterAutospacing="1"/>
        <w:jc w:val="center"/>
        <w:rPr>
          <w:rFonts w:eastAsia="Times New Roman" w:cstheme="minorHAnsi"/>
          <w:b/>
          <w:bCs/>
          <w:kern w:val="0"/>
          <w:lang w:eastAsia="en-GB"/>
          <w14:ligatures w14:val="none"/>
        </w:rPr>
      </w:pPr>
      <w:r>
        <w:rPr>
          <w:rFonts w:eastAsia="Times New Roman" w:cstheme="minorHAnsi"/>
          <w:b/>
          <w:bCs/>
          <w:kern w:val="0"/>
          <w:lang w:eastAsia="en-GB"/>
          <w14:ligatures w14:val="none"/>
        </w:rPr>
        <w:t xml:space="preserve">Author </w:t>
      </w:r>
      <w:r w:rsidR="00425D39" w:rsidRPr="002A0714">
        <w:rPr>
          <w:rFonts w:eastAsia="Times New Roman" w:cstheme="minorHAnsi"/>
          <w:b/>
          <w:bCs/>
          <w:kern w:val="0"/>
          <w:lang w:eastAsia="en-GB"/>
          <w14:ligatures w14:val="none"/>
        </w:rPr>
        <w:t>Guidance for Blog Posts</w:t>
      </w:r>
      <w:r w:rsidR="00054E1E" w:rsidRPr="002A0714">
        <w:rPr>
          <w:rFonts w:eastAsia="Times New Roman" w:cstheme="minorHAnsi"/>
          <w:b/>
          <w:bCs/>
          <w:kern w:val="0"/>
          <w:lang w:eastAsia="en-GB"/>
          <w14:ligatures w14:val="none"/>
        </w:rPr>
        <w:t xml:space="preserve"> about COP hearings</w:t>
      </w:r>
    </w:p>
    <w:p w14:paraId="7C6F7C78" w14:textId="77777777" w:rsidR="00425D39"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We are delighted that you are interested in writing or contributing to a blog post for the Open Justice Court of Protection Project. </w:t>
      </w:r>
    </w:p>
    <w:p w14:paraId="5C06F7C3" w14:textId="77777777" w:rsidR="00054E1E"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We have produced this guidance to help bloggers ensure that they produce material that conforms with to the legal requirements of the Court of Protection transparency framework and with our own policy and style. </w:t>
      </w:r>
      <w:r w:rsidR="00054E1E" w:rsidRPr="002A0714">
        <w:rPr>
          <w:rFonts w:eastAsia="Times New Roman" w:cstheme="minorHAnsi"/>
          <w:kern w:val="0"/>
          <w:lang w:eastAsia="en-GB"/>
          <w14:ligatures w14:val="none"/>
        </w:rPr>
        <w:t xml:space="preserve"> </w:t>
      </w:r>
    </w:p>
    <w:p w14:paraId="125BCA89" w14:textId="77777777" w:rsidR="00425D39" w:rsidRPr="002A0714" w:rsidRDefault="00054E1E"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We prefer you to get in touch with us </w:t>
      </w:r>
      <w:r w:rsidRPr="002A0714">
        <w:rPr>
          <w:rFonts w:eastAsia="Times New Roman" w:cstheme="minorHAnsi"/>
          <w:kern w:val="0"/>
          <w:u w:val="single"/>
          <w:lang w:eastAsia="en-GB"/>
          <w14:ligatures w14:val="none"/>
        </w:rPr>
        <w:t>before</w:t>
      </w:r>
      <w:r w:rsidRPr="002A0714">
        <w:rPr>
          <w:rFonts w:eastAsia="Times New Roman" w:cstheme="minorHAnsi"/>
          <w:kern w:val="0"/>
          <w:lang w:eastAsia="en-GB"/>
          <w14:ligatures w14:val="none"/>
        </w:rPr>
        <w:t xml:space="preserve"> submitting a blog post so that we can provide the support that is likely to mean your blog post is publishable.  For example, we can attend a hearing (remotely) with you and discuss what happened. We can help you complete a “Hearing Observer Feedback Form” – which is usually the best way of starting a blog post.  We can help with structure and draft revisions.  We have a WhatsApp Group for observers which gives you the opportunity to observe with other people.</w:t>
      </w:r>
    </w:p>
    <w:p w14:paraId="6675A350" w14:textId="77777777" w:rsidR="00054E1E" w:rsidRPr="002A0714" w:rsidRDefault="00425D39" w:rsidP="00425D39">
      <w:pPr>
        <w:spacing w:before="100" w:beforeAutospacing="1" w:after="100" w:afterAutospacing="1"/>
        <w:rPr>
          <w:rFonts w:eastAsia="Times New Roman" w:cstheme="minorHAnsi"/>
          <w:color w:val="0260BF"/>
          <w:kern w:val="0"/>
          <w:lang w:eastAsia="en-GB"/>
          <w14:ligatures w14:val="none"/>
        </w:rPr>
      </w:pPr>
      <w:r w:rsidRPr="002A0714">
        <w:rPr>
          <w:rFonts w:eastAsia="Times New Roman" w:cstheme="minorHAnsi"/>
          <w:kern w:val="0"/>
          <w:lang w:eastAsia="en-GB"/>
          <w14:ligatures w14:val="none"/>
        </w:rPr>
        <w:t xml:space="preserve">If you have any questions, or are unsure about any of the guidance below, please feel free to get in touch with us by emailing us at </w:t>
      </w:r>
      <w:r w:rsidRPr="002A0714">
        <w:rPr>
          <w:rFonts w:eastAsia="Times New Roman" w:cstheme="minorHAnsi"/>
          <w:color w:val="0260BF"/>
          <w:kern w:val="0"/>
          <w:lang w:eastAsia="en-GB"/>
          <w14:ligatures w14:val="none"/>
        </w:rPr>
        <w:t xml:space="preserve">openjustice@yahoo.com </w:t>
      </w:r>
    </w:p>
    <w:p w14:paraId="4A072115" w14:textId="77777777" w:rsidR="00054E1E" w:rsidRPr="002A0714" w:rsidRDefault="00425D39" w:rsidP="00054E1E">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shd w:val="clear" w:color="auto" w:fill="FFFFFF"/>
          <w:lang w:eastAsia="en-GB"/>
          <w14:ligatures w14:val="none"/>
        </w:rPr>
        <w:t>We publish two different types of blog post</w:t>
      </w:r>
      <w:r w:rsidR="00054E1E" w:rsidRPr="002A0714">
        <w:rPr>
          <w:rFonts w:eastAsia="Times New Roman" w:cstheme="minorHAnsi"/>
          <w:kern w:val="0"/>
          <w:shd w:val="clear" w:color="auto" w:fill="FFFFFF"/>
          <w:lang w:eastAsia="en-GB"/>
          <w14:ligatures w14:val="none"/>
        </w:rPr>
        <w:t xml:space="preserve">: “explainers” and accounts of hearings. </w:t>
      </w:r>
      <w:r w:rsidR="006051BD" w:rsidRPr="002A0714">
        <w:rPr>
          <w:rFonts w:eastAsia="Times New Roman" w:cstheme="minorHAnsi"/>
          <w:kern w:val="0"/>
          <w:shd w:val="clear" w:color="auto" w:fill="FFFFFF"/>
          <w:lang w:eastAsia="en-GB"/>
          <w14:ligatures w14:val="none"/>
        </w:rPr>
        <w:t xml:space="preserve">This guidance is for members of the public who have observed hearings and want to write blog posts about them.  </w:t>
      </w:r>
    </w:p>
    <w:p w14:paraId="0E8D077C" w14:textId="77777777" w:rsidR="006051BD"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The best way to start is</w:t>
      </w:r>
      <w:r w:rsidR="006051BD" w:rsidRPr="002A0714">
        <w:rPr>
          <w:rFonts w:eastAsia="Times New Roman" w:cstheme="minorHAnsi"/>
          <w:kern w:val="0"/>
          <w:lang w:eastAsia="en-GB"/>
          <w14:ligatures w14:val="none"/>
        </w:rPr>
        <w:t>:</w:t>
      </w:r>
    </w:p>
    <w:p w14:paraId="5364E641" w14:textId="57829B83" w:rsidR="006051BD" w:rsidRPr="002A0714" w:rsidRDefault="006051BD" w:rsidP="006051BD">
      <w:pPr>
        <w:pStyle w:val="ListParagraph"/>
        <w:numPr>
          <w:ilvl w:val="0"/>
          <w:numId w:val="1"/>
        </w:num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Attend a hearing with a member of the core team</w:t>
      </w:r>
      <w:r w:rsidR="00312220">
        <w:rPr>
          <w:rFonts w:eastAsia="Times New Roman" w:cstheme="minorHAnsi"/>
          <w:kern w:val="0"/>
          <w:lang w:eastAsia="en-GB"/>
          <w14:ligatures w14:val="none"/>
        </w:rPr>
        <w:t xml:space="preserve">, or another experienced observer, </w:t>
      </w:r>
      <w:r w:rsidRPr="002A0714">
        <w:rPr>
          <w:rFonts w:eastAsia="Times New Roman" w:cstheme="minorHAnsi"/>
          <w:kern w:val="0"/>
          <w:lang w:eastAsia="en-GB"/>
          <w14:ligatures w14:val="none"/>
        </w:rPr>
        <w:t>so we can support you.</w:t>
      </w:r>
    </w:p>
    <w:p w14:paraId="60E22D05" w14:textId="0BE64145" w:rsidR="006051BD" w:rsidRPr="002A0714" w:rsidRDefault="006051BD" w:rsidP="00425D39">
      <w:pPr>
        <w:pStyle w:val="ListParagraph"/>
        <w:numPr>
          <w:ilvl w:val="0"/>
          <w:numId w:val="1"/>
        </w:num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C</w:t>
      </w:r>
      <w:r w:rsidR="00425D39" w:rsidRPr="002A0714">
        <w:rPr>
          <w:rFonts w:eastAsia="Times New Roman" w:cstheme="minorHAnsi"/>
          <w:kern w:val="0"/>
          <w:lang w:eastAsia="en-GB"/>
          <w14:ligatures w14:val="none"/>
        </w:rPr>
        <w:t xml:space="preserve">omplete a </w:t>
      </w:r>
      <w:hyperlink r:id="rId8" w:history="1">
        <w:r w:rsidR="00425D39" w:rsidRPr="002A0714">
          <w:rPr>
            <w:rStyle w:val="Hyperlink"/>
            <w:rFonts w:eastAsia="Times New Roman" w:cstheme="minorHAnsi"/>
            <w:kern w:val="0"/>
            <w:lang w:eastAsia="en-GB"/>
            <w14:ligatures w14:val="none"/>
          </w:rPr>
          <w:t>Hearing Observation Feedback Form</w:t>
        </w:r>
      </w:hyperlink>
      <w:r w:rsidR="00425D39" w:rsidRPr="002A0714">
        <w:rPr>
          <w:rFonts w:eastAsia="Times New Roman" w:cstheme="minorHAnsi"/>
          <w:kern w:val="0"/>
          <w:lang w:eastAsia="en-GB"/>
          <w14:ligatures w14:val="none"/>
        </w:rPr>
        <w:t>, and</w:t>
      </w:r>
      <w:r w:rsidR="00AA19F7">
        <w:rPr>
          <w:rFonts w:eastAsia="Times New Roman" w:cstheme="minorHAnsi"/>
          <w:kern w:val="0"/>
          <w:lang w:eastAsia="en-GB"/>
          <w14:ligatures w14:val="none"/>
        </w:rPr>
        <w:t xml:space="preserve"> s</w:t>
      </w:r>
      <w:r w:rsidR="00425D39" w:rsidRPr="002A0714">
        <w:rPr>
          <w:rFonts w:eastAsia="Times New Roman" w:cstheme="minorHAnsi"/>
          <w:kern w:val="0"/>
          <w:lang w:eastAsia="en-GB"/>
          <w14:ligatures w14:val="none"/>
        </w:rPr>
        <w:t xml:space="preserve">end it to us saying that you’d like to write a blog about the hearing, perhaps adding what it is about the hearing that you found particularly interesting and would like to focus on. </w:t>
      </w:r>
    </w:p>
    <w:p w14:paraId="5FE5F7C0" w14:textId="77777777" w:rsidR="00425D39" w:rsidRPr="002A0714" w:rsidRDefault="006051BD" w:rsidP="00425D39">
      <w:pPr>
        <w:pStyle w:val="ListParagraph"/>
        <w:numPr>
          <w:ilvl w:val="0"/>
          <w:numId w:val="1"/>
        </w:num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Read </w:t>
      </w:r>
      <w:r w:rsidR="00425D39" w:rsidRPr="002A0714">
        <w:rPr>
          <w:rFonts w:eastAsia="Times New Roman" w:cstheme="minorHAnsi"/>
          <w:kern w:val="0"/>
          <w:lang w:eastAsia="en-GB"/>
          <w14:ligatures w14:val="none"/>
        </w:rPr>
        <w:t xml:space="preserve">some of the published blogs before you start, to get a sense of </w:t>
      </w:r>
      <w:r w:rsidRPr="002A0714">
        <w:rPr>
          <w:rFonts w:eastAsia="Times New Roman" w:cstheme="minorHAnsi"/>
          <w:kern w:val="0"/>
          <w:lang w:eastAsia="en-GB"/>
          <w14:ligatures w14:val="none"/>
        </w:rPr>
        <w:t xml:space="preserve"> </w:t>
      </w:r>
      <w:r w:rsidR="00425D39" w:rsidRPr="002A0714">
        <w:rPr>
          <w:rFonts w:eastAsia="Times New Roman" w:cstheme="minorHAnsi"/>
          <w:kern w:val="0"/>
          <w:lang w:eastAsia="en-GB"/>
          <w14:ligatures w14:val="none"/>
        </w:rPr>
        <w:t xml:space="preserve">the different ways in which people have approached blog-writing. </w:t>
      </w:r>
    </w:p>
    <w:p w14:paraId="145E5FE9" w14:textId="77777777" w:rsidR="006051BD" w:rsidRPr="002A0714" w:rsidRDefault="006051BD" w:rsidP="00425D39">
      <w:pPr>
        <w:pStyle w:val="ListParagraph"/>
        <w:numPr>
          <w:ilvl w:val="0"/>
          <w:numId w:val="1"/>
        </w:num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Submit a draft and the Transparency Order  and we will work with you to develop the blog to publishable form.</w:t>
      </w:r>
    </w:p>
    <w:p w14:paraId="03923B59" w14:textId="77777777" w:rsidR="00425D39" w:rsidRPr="002A0714" w:rsidRDefault="00425D39" w:rsidP="00054E1E">
      <w:pPr>
        <w:rPr>
          <w:rFonts w:eastAsia="Times New Roman" w:cstheme="minorHAnsi"/>
          <w:kern w:val="0"/>
          <w:lang w:eastAsia="en-GB"/>
          <w14:ligatures w14:val="none"/>
        </w:rPr>
      </w:pPr>
      <w:r w:rsidRPr="002A0714">
        <w:rPr>
          <w:rFonts w:eastAsia="Times New Roman" w:cstheme="minorHAnsi"/>
          <w:kern w:val="0"/>
          <w:lang w:eastAsia="en-GB"/>
          <w14:ligatures w14:val="none"/>
        </w:rPr>
        <w:lastRenderedPageBreak/>
        <w:t xml:space="preserve">. </w:t>
      </w:r>
    </w:p>
    <w:p w14:paraId="1BFB86AC" w14:textId="77777777" w:rsidR="00425D39" w:rsidRPr="002A0714" w:rsidRDefault="00425D39" w:rsidP="00425D39">
      <w:pPr>
        <w:rPr>
          <w:rFonts w:eastAsia="Times New Roman" w:cstheme="minorHAnsi"/>
          <w:kern w:val="0"/>
          <w:lang w:eastAsia="en-GB"/>
          <w14:ligatures w14:val="none"/>
        </w:rPr>
      </w:pPr>
      <w:r w:rsidRPr="002A0714">
        <w:rPr>
          <w:rFonts w:eastAsia="Times New Roman" w:cstheme="minorHAnsi"/>
          <w:kern w:val="0"/>
          <w:lang w:eastAsia="en-GB"/>
          <w14:ligatures w14:val="none"/>
        </w:rPr>
        <w:fldChar w:fldCharType="begin"/>
      </w:r>
      <w:r w:rsidRPr="002A0714">
        <w:rPr>
          <w:rFonts w:eastAsia="Times New Roman" w:cstheme="minorHAnsi"/>
          <w:kern w:val="0"/>
          <w:lang w:eastAsia="en-GB"/>
          <w14:ligatures w14:val="none"/>
        </w:rPr>
        <w:instrText xml:space="preserve"> INCLUDEPICTURE "/Users/celiakitzinger/Library/Group Containers/UBF8T346G9.ms/WebArchiveCopyPasteTempFiles/com.microsoft.Word/page2image31417536" \* MERGEFORMATINET </w:instrText>
      </w:r>
      <w:r w:rsidRPr="002A0714">
        <w:rPr>
          <w:rFonts w:eastAsia="Times New Roman" w:cstheme="minorHAnsi"/>
          <w:kern w:val="0"/>
          <w:lang w:eastAsia="en-GB"/>
          <w14:ligatures w14:val="none"/>
        </w:rPr>
        <w:fldChar w:fldCharType="separate"/>
      </w:r>
      <w:r w:rsidRPr="002A0714">
        <w:rPr>
          <w:rFonts w:eastAsia="Times New Roman" w:cstheme="minorHAnsi"/>
          <w:noProof/>
          <w:kern w:val="0"/>
          <w:lang w:eastAsia="en-GB"/>
          <w14:ligatures w14:val="none"/>
        </w:rPr>
        <w:drawing>
          <wp:inline distT="0" distB="0" distL="0" distR="0" wp14:anchorId="5A9097D2" wp14:editId="781D3451">
            <wp:extent cx="1045210" cy="179705"/>
            <wp:effectExtent l="0" t="0" r="0" b="0"/>
            <wp:docPr id="271613986" name="Picture 8" descr="page2image31417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2image3141753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45210" cy="179705"/>
                    </a:xfrm>
                    <a:prstGeom prst="rect">
                      <a:avLst/>
                    </a:prstGeom>
                    <a:noFill/>
                    <a:ln>
                      <a:noFill/>
                    </a:ln>
                  </pic:spPr>
                </pic:pic>
              </a:graphicData>
            </a:graphic>
          </wp:inline>
        </w:drawing>
      </w:r>
      <w:r w:rsidRPr="002A0714">
        <w:rPr>
          <w:rFonts w:eastAsia="Times New Roman" w:cstheme="minorHAnsi"/>
          <w:kern w:val="0"/>
          <w:lang w:eastAsia="en-GB"/>
          <w14:ligatures w14:val="none"/>
        </w:rPr>
        <w:fldChar w:fldCharType="end"/>
      </w:r>
    </w:p>
    <w:p w14:paraId="1B6A36F3" w14:textId="77777777" w:rsidR="00425D39" w:rsidRPr="002A0714" w:rsidRDefault="00425D39" w:rsidP="00425D39">
      <w:pPr>
        <w:spacing w:before="100" w:beforeAutospacing="1" w:after="100" w:afterAutospacing="1"/>
        <w:rPr>
          <w:rFonts w:eastAsia="Times New Roman" w:cstheme="minorHAnsi"/>
          <w:b/>
          <w:bCs/>
          <w:kern w:val="0"/>
          <w:lang w:eastAsia="en-GB"/>
          <w14:ligatures w14:val="none"/>
        </w:rPr>
      </w:pPr>
      <w:r w:rsidRPr="002A0714">
        <w:rPr>
          <w:rFonts w:eastAsia="Times New Roman" w:cstheme="minorHAnsi"/>
          <w:b/>
          <w:bCs/>
          <w:kern w:val="0"/>
          <w:lang w:eastAsia="en-GB"/>
          <w14:ligatures w14:val="none"/>
        </w:rPr>
        <w:t>1. Word limit</w:t>
      </w:r>
      <w:r w:rsidR="001038F1" w:rsidRPr="002A0714">
        <w:rPr>
          <w:rFonts w:eastAsia="Times New Roman" w:cstheme="minorHAnsi"/>
          <w:b/>
          <w:bCs/>
          <w:kern w:val="0"/>
          <w:lang w:eastAsia="en-GB"/>
          <w14:ligatures w14:val="none"/>
        </w:rPr>
        <w:t>s</w:t>
      </w:r>
      <w:r w:rsidRPr="002A0714">
        <w:rPr>
          <w:rFonts w:eastAsia="Times New Roman" w:cstheme="minorHAnsi"/>
          <w:b/>
          <w:bCs/>
          <w:kern w:val="0"/>
          <w:lang w:eastAsia="en-GB"/>
          <w14:ligatures w14:val="none"/>
        </w:rPr>
        <w:t xml:space="preserve"> </w:t>
      </w:r>
    </w:p>
    <w:p w14:paraId="54CAC02C" w14:textId="77777777" w:rsidR="00425D39" w:rsidRPr="002A0714" w:rsidRDefault="001038F1"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We are fairly relaxed about word limits.  </w:t>
      </w:r>
      <w:r w:rsidR="00425D39" w:rsidRPr="002A0714">
        <w:rPr>
          <w:rFonts w:eastAsia="Times New Roman" w:cstheme="minorHAnsi"/>
          <w:kern w:val="0"/>
          <w:lang w:eastAsia="en-GB"/>
          <w14:ligatures w14:val="none"/>
        </w:rPr>
        <w:t>Blog posts are normally 500 -2000 words. Please talk to us first if you want to write something in excess of 2000 words. If you have something to say about a hearing you observed but it’s just a paragraph or a few sentences, send it in as a ‘comment’ and</w:t>
      </w:r>
      <w:r w:rsidRPr="002A0714">
        <w:rPr>
          <w:rFonts w:eastAsia="Times New Roman" w:cstheme="minorHAnsi"/>
          <w:kern w:val="0"/>
          <w:lang w:eastAsia="en-GB"/>
          <w14:ligatures w14:val="none"/>
        </w:rPr>
        <w:t xml:space="preserve"> (if we can)</w:t>
      </w:r>
      <w:r w:rsidR="00425D39" w:rsidRPr="002A0714">
        <w:rPr>
          <w:rFonts w:eastAsia="Times New Roman" w:cstheme="minorHAnsi"/>
          <w:kern w:val="0"/>
          <w:lang w:eastAsia="en-GB"/>
          <w14:ligatures w14:val="none"/>
        </w:rPr>
        <w:t xml:space="preserve"> we’ll incorporate it into a ‘collective’ blog expressing the views of a range of different observers. </w:t>
      </w:r>
    </w:p>
    <w:p w14:paraId="013B4529" w14:textId="77777777" w:rsidR="00425D39" w:rsidRPr="002A0714" w:rsidRDefault="00425D39" w:rsidP="00425D39">
      <w:pPr>
        <w:spacing w:before="100" w:beforeAutospacing="1" w:after="100" w:afterAutospacing="1"/>
        <w:rPr>
          <w:rFonts w:eastAsia="Times New Roman" w:cstheme="minorHAnsi"/>
          <w:b/>
          <w:bCs/>
          <w:kern w:val="0"/>
          <w:lang w:eastAsia="en-GB"/>
          <w14:ligatures w14:val="none"/>
        </w:rPr>
      </w:pPr>
      <w:r w:rsidRPr="002A0714">
        <w:rPr>
          <w:rFonts w:eastAsia="Times New Roman" w:cstheme="minorHAnsi"/>
          <w:b/>
          <w:bCs/>
          <w:kern w:val="0"/>
          <w:lang w:eastAsia="en-GB"/>
          <w14:ligatures w14:val="none"/>
        </w:rPr>
        <w:t>2. Transparency Order</w:t>
      </w:r>
      <w:r w:rsidR="001038F1" w:rsidRPr="002A0714">
        <w:rPr>
          <w:rFonts w:eastAsia="Times New Roman" w:cstheme="minorHAnsi"/>
          <w:b/>
          <w:bCs/>
          <w:kern w:val="0"/>
          <w:lang w:eastAsia="en-GB"/>
          <w14:ligatures w14:val="none"/>
        </w:rPr>
        <w:t>s</w:t>
      </w:r>
    </w:p>
    <w:p w14:paraId="59D8DBF5" w14:textId="77777777" w:rsidR="00425D39" w:rsidRPr="002A0714" w:rsidRDefault="001038F1"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We</w:t>
      </w:r>
      <w:r w:rsidR="00425D39" w:rsidRPr="002A0714">
        <w:rPr>
          <w:rFonts w:eastAsia="Times New Roman" w:cstheme="minorHAnsi"/>
          <w:kern w:val="0"/>
          <w:lang w:eastAsia="en-GB"/>
          <w14:ligatures w14:val="none"/>
        </w:rPr>
        <w:t xml:space="preserve"> ask that you submit the</w:t>
      </w:r>
      <w:r w:rsidRPr="002A0714">
        <w:rPr>
          <w:rFonts w:eastAsia="Times New Roman" w:cstheme="minorHAnsi"/>
          <w:kern w:val="0"/>
          <w:lang w:eastAsia="en-GB"/>
          <w14:ligatures w14:val="none"/>
        </w:rPr>
        <w:t xml:space="preserve"> </w:t>
      </w:r>
      <w:r w:rsidR="00425D39" w:rsidRPr="002A0714">
        <w:rPr>
          <w:rFonts w:eastAsia="Times New Roman" w:cstheme="minorHAnsi"/>
          <w:kern w:val="0"/>
          <w:lang w:eastAsia="en-GB"/>
          <w14:ligatures w14:val="none"/>
        </w:rPr>
        <w:t xml:space="preserve">Transparency Order </w:t>
      </w:r>
      <w:r w:rsidR="00066C88" w:rsidRPr="002A0714">
        <w:rPr>
          <w:rFonts w:eastAsia="Times New Roman" w:cstheme="minorHAnsi"/>
          <w:kern w:val="0"/>
          <w:lang w:eastAsia="en-GB"/>
          <w14:ligatures w14:val="none"/>
        </w:rPr>
        <w:t xml:space="preserve">(the court injunction concerning reporting restrictions) </w:t>
      </w:r>
      <w:r w:rsidR="00425D39" w:rsidRPr="002A0714">
        <w:rPr>
          <w:rFonts w:eastAsia="Times New Roman" w:cstheme="minorHAnsi"/>
          <w:kern w:val="0"/>
          <w:lang w:eastAsia="en-GB"/>
          <w14:ligatures w14:val="none"/>
        </w:rPr>
        <w:t>at the same as submitting your</w:t>
      </w:r>
      <w:r w:rsidRPr="002A0714">
        <w:rPr>
          <w:rFonts w:eastAsia="Times New Roman" w:cstheme="minorHAnsi"/>
          <w:kern w:val="0"/>
          <w:lang w:eastAsia="en-GB"/>
          <w14:ligatures w14:val="none"/>
        </w:rPr>
        <w:t xml:space="preserve"> Hearing Observation Feedback Form and certainly by the time you submit your</w:t>
      </w:r>
      <w:r w:rsidR="00425D39" w:rsidRPr="002A0714">
        <w:rPr>
          <w:rFonts w:eastAsia="Times New Roman" w:cstheme="minorHAnsi"/>
          <w:kern w:val="0"/>
          <w:lang w:eastAsia="en-GB"/>
          <w14:ligatures w14:val="none"/>
        </w:rPr>
        <w:t xml:space="preserve"> blog post. This enables us to check that (so far as we can tell) nothing in what you have written contravenes the injunction. It is your responsibility in the first instance to ensure that this is so</w:t>
      </w:r>
      <w:r w:rsidRPr="002A0714">
        <w:rPr>
          <w:rFonts w:eastAsia="Times New Roman" w:cstheme="minorHAnsi"/>
          <w:kern w:val="0"/>
          <w:lang w:eastAsia="en-GB"/>
          <w14:ligatures w14:val="none"/>
        </w:rPr>
        <w:t>.  We do recognise that the court does not always send out Transparency Orders and can help you with this</w:t>
      </w:r>
      <w:r w:rsidR="002A0714" w:rsidRPr="002A0714">
        <w:rPr>
          <w:rFonts w:eastAsia="Times New Roman" w:cstheme="minorHAnsi"/>
          <w:kern w:val="0"/>
          <w:lang w:eastAsia="en-GB"/>
          <w14:ligatures w14:val="none"/>
        </w:rPr>
        <w:t xml:space="preserve"> if you’ve had difficulty obtaining it.</w:t>
      </w:r>
    </w:p>
    <w:p w14:paraId="6F7B2A55" w14:textId="77777777" w:rsidR="001038F1" w:rsidRPr="002A0714" w:rsidRDefault="00425D39" w:rsidP="001038F1">
      <w:pPr>
        <w:spacing w:before="100" w:beforeAutospacing="1" w:after="100" w:afterAutospacing="1"/>
        <w:rPr>
          <w:rFonts w:eastAsia="Times New Roman" w:cstheme="minorHAnsi"/>
          <w:b/>
          <w:bCs/>
          <w:kern w:val="0"/>
          <w:lang w:eastAsia="en-GB"/>
          <w14:ligatures w14:val="none"/>
        </w:rPr>
      </w:pPr>
      <w:r w:rsidRPr="002A0714">
        <w:rPr>
          <w:rFonts w:eastAsia="Times New Roman" w:cstheme="minorHAnsi"/>
          <w:b/>
          <w:bCs/>
          <w:kern w:val="0"/>
          <w:lang w:eastAsia="en-GB"/>
          <w14:ligatures w14:val="none"/>
        </w:rPr>
        <w:t xml:space="preserve">3. Editorial input </w:t>
      </w:r>
    </w:p>
    <w:p w14:paraId="6313EC7F" w14:textId="77777777" w:rsidR="00425D39" w:rsidRPr="002A0714" w:rsidRDefault="00425D39" w:rsidP="002A0714">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We publish blog posts only if they comply with the Open Justice Court of Protection Policy Documen</w:t>
      </w:r>
      <w:r w:rsidR="002A0714" w:rsidRPr="002A0714">
        <w:rPr>
          <w:rFonts w:eastAsia="Times New Roman" w:cstheme="minorHAnsi"/>
          <w:kern w:val="0"/>
          <w:lang w:eastAsia="en-GB"/>
          <w14:ligatures w14:val="none"/>
        </w:rPr>
        <w:t xml:space="preserve">t which you can download from our website (https://openjusticecourtofprotection.org/about/) </w:t>
      </w:r>
      <w:r w:rsidRPr="002A0714">
        <w:rPr>
          <w:rFonts w:eastAsia="Times New Roman" w:cstheme="minorHAnsi"/>
          <w:color w:val="0260BF"/>
          <w:kern w:val="0"/>
          <w:lang w:eastAsia="en-GB"/>
          <w14:ligatures w14:val="none"/>
        </w:rPr>
        <w:t xml:space="preserve"> </w:t>
      </w:r>
      <w:r w:rsidRPr="002A0714">
        <w:rPr>
          <w:rFonts w:eastAsia="Times New Roman" w:cstheme="minorHAnsi"/>
          <w:kern w:val="0"/>
          <w:lang w:eastAsia="en-GB"/>
          <w14:ligatures w14:val="none"/>
        </w:rPr>
        <w:t xml:space="preserve">and will suggest changes or deletions as appropriate. We will also work with authors to ensure that the blog post is as accurate and engaging as possible. </w:t>
      </w:r>
    </w:p>
    <w:p w14:paraId="0E64BA74" w14:textId="77777777" w:rsidR="00425D39" w:rsidRPr="002A0714" w:rsidRDefault="00425D39" w:rsidP="002A0714">
      <w:pPr>
        <w:rPr>
          <w:rFonts w:eastAsia="Times New Roman" w:cstheme="minorHAnsi"/>
          <w:b/>
          <w:bCs/>
          <w:kern w:val="0"/>
          <w:lang w:eastAsia="en-GB"/>
          <w14:ligatures w14:val="none"/>
        </w:rPr>
      </w:pPr>
      <w:r w:rsidRPr="002A0714">
        <w:rPr>
          <w:rFonts w:eastAsia="Times New Roman" w:cstheme="minorHAnsi"/>
          <w:b/>
          <w:bCs/>
          <w:kern w:val="0"/>
          <w:lang w:eastAsia="en-GB"/>
          <w14:ligatures w14:val="none"/>
        </w:rPr>
        <w:t xml:space="preserve">4. Style Guide </w:t>
      </w:r>
    </w:p>
    <w:p w14:paraId="4951A059" w14:textId="77777777" w:rsidR="002A0714" w:rsidRPr="00D16AA8"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We would like you to write about your experience of observing the hearing, rather than simply give a ‘factual’ account of what happened in the hearing itself. </w:t>
      </w:r>
    </w:p>
    <w:p w14:paraId="5B81569D" w14:textId="77777777" w:rsidR="002A0714" w:rsidRPr="00D16AA8" w:rsidRDefault="002A0714" w:rsidP="00425D39">
      <w:pPr>
        <w:spacing w:before="100" w:beforeAutospacing="1" w:after="100" w:afterAutospacing="1"/>
        <w:rPr>
          <w:rFonts w:eastAsia="Times New Roman" w:cstheme="minorHAnsi"/>
          <w:kern w:val="0"/>
          <w:lang w:eastAsia="en-GB"/>
          <w14:ligatures w14:val="none"/>
        </w:rPr>
      </w:pPr>
      <w:r w:rsidRPr="00D16AA8">
        <w:rPr>
          <w:rFonts w:eastAsia="Times New Roman" w:cstheme="minorHAnsi"/>
          <w:kern w:val="0"/>
          <w:lang w:eastAsia="en-GB"/>
          <w14:ligatures w14:val="none"/>
        </w:rPr>
        <w:t xml:space="preserve">We’d like you to cover your experience of gaining access to the hearing. Did you go in person or attend remotely and was it straightforward or not? </w:t>
      </w:r>
      <w:r w:rsidR="00D16AA8" w:rsidRPr="00D16AA8">
        <w:rPr>
          <w:rFonts w:eastAsia="Times New Roman" w:cstheme="minorHAnsi"/>
          <w:kern w:val="0"/>
          <w:lang w:eastAsia="en-GB"/>
          <w14:ligatures w14:val="none"/>
        </w:rPr>
        <w:t xml:space="preserve">Sometimes that’s all a blog is about (e.g. </w:t>
      </w:r>
      <w:hyperlink r:id="rId10" w:history="1">
        <w:r w:rsidR="00D16AA8" w:rsidRPr="00D16AA8">
          <w:rPr>
            <w:rFonts w:cstheme="minorHAnsi"/>
            <w:color w:val="0000FF"/>
            <w:u w:val="single"/>
          </w:rPr>
          <w:t>My first in-person observation at the Royal Courts of Justice</w:t>
        </w:r>
      </w:hyperlink>
      <w:r w:rsidR="00D16AA8" w:rsidRPr="00D16AA8">
        <w:rPr>
          <w:rFonts w:cstheme="minorHAnsi"/>
          <w:color w:val="444444"/>
          <w:shd w:val="clear" w:color="auto" w:fill="FFFFFF"/>
        </w:rPr>
        <w:t>)</w:t>
      </w:r>
    </w:p>
    <w:p w14:paraId="0BE4AE8A" w14:textId="14C2A41D" w:rsidR="002A0714"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We’d like to know something about what you bring to the hearing you observed - your personal or family experience with decision-making and capacity, your professional involvements. And we’d like to be told something about what you take away from the hearing – what surprised you, engaged you, enraged you or bemused you. </w:t>
      </w:r>
    </w:p>
    <w:p w14:paraId="48CED765" w14:textId="77777777" w:rsidR="003A6BF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Was the decision about some issue you have experience with </w:t>
      </w:r>
      <w:r w:rsidR="002A0714" w:rsidRPr="002A0714">
        <w:rPr>
          <w:rFonts w:eastAsia="Times New Roman" w:cstheme="minorHAnsi"/>
          <w:kern w:val="0"/>
          <w:lang w:eastAsia="en-GB"/>
          <w14:ligatures w14:val="none"/>
        </w:rPr>
        <w:t xml:space="preserve">– if so, say so and use your personal experience to reflect on what you observed. </w:t>
      </w:r>
      <w:r w:rsidRPr="002A0714">
        <w:rPr>
          <w:rFonts w:eastAsia="Times New Roman" w:cstheme="minorHAnsi"/>
          <w:kern w:val="0"/>
          <w:lang w:eastAsia="en-GB"/>
          <w14:ligatures w14:val="none"/>
        </w:rPr>
        <w:t xml:space="preserve">Did you feel that the way the case was handled was appropriate? </w:t>
      </w:r>
      <w:r w:rsidR="002A0714" w:rsidRPr="002A0714">
        <w:rPr>
          <w:rFonts w:eastAsia="Times New Roman" w:cstheme="minorHAnsi"/>
          <w:kern w:val="0"/>
          <w:lang w:eastAsia="en-GB"/>
          <w14:ligatures w14:val="none"/>
        </w:rPr>
        <w:t xml:space="preserve"> </w:t>
      </w:r>
    </w:p>
    <w:p w14:paraId="5F088E04" w14:textId="2AF08221" w:rsidR="002A0714" w:rsidRPr="002A0714" w:rsidRDefault="003A6BF4" w:rsidP="00425D39">
      <w:pPr>
        <w:spacing w:before="100" w:beforeAutospacing="1" w:after="100" w:afterAutospacing="1"/>
        <w:rPr>
          <w:rFonts w:eastAsia="Times New Roman" w:cstheme="minorHAnsi"/>
          <w:kern w:val="0"/>
          <w:lang w:eastAsia="en-GB"/>
          <w14:ligatures w14:val="none"/>
        </w:rPr>
      </w:pPr>
      <w:r>
        <w:rPr>
          <w:rFonts w:eastAsia="Times New Roman" w:cstheme="minorHAnsi"/>
          <w:kern w:val="0"/>
          <w:lang w:eastAsia="en-GB"/>
          <w14:ligatures w14:val="none"/>
        </w:rPr>
        <w:lastRenderedPageBreak/>
        <w:t>Be sure to provide evidence for your assessments. If you think something was done well (or badly), don’t just say that: describe what it was about the way it was done that was good (or bad), and why.  If you attribute emotions to people (</w:t>
      </w:r>
      <w:proofErr w:type="gramStart"/>
      <w:r>
        <w:rPr>
          <w:rFonts w:eastAsia="Times New Roman" w:cstheme="minorHAnsi"/>
          <w:kern w:val="0"/>
          <w:lang w:eastAsia="en-GB"/>
          <w14:ligatures w14:val="none"/>
        </w:rPr>
        <w:t>e.g.</w:t>
      </w:r>
      <w:proofErr w:type="gramEnd"/>
      <w:r>
        <w:rPr>
          <w:rFonts w:eastAsia="Times New Roman" w:cstheme="minorHAnsi"/>
          <w:kern w:val="0"/>
          <w:lang w:eastAsia="en-GB"/>
          <w14:ligatures w14:val="none"/>
        </w:rPr>
        <w:t xml:space="preserve"> saying someone was angry, or upset or irritated), always say what it was about what the person said, the way they said it, or how they behaved which lead to you believe that’s what they were feeling.</w:t>
      </w:r>
    </w:p>
    <w:p w14:paraId="51B0D05A" w14:textId="77777777" w:rsidR="00425D39"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Blog posts are not academic articles </w:t>
      </w:r>
      <w:r w:rsidR="002A0714" w:rsidRPr="002A0714">
        <w:rPr>
          <w:rFonts w:eastAsia="Times New Roman" w:cstheme="minorHAnsi"/>
          <w:kern w:val="0"/>
          <w:lang w:eastAsia="en-GB"/>
          <w14:ligatures w14:val="none"/>
        </w:rPr>
        <w:t xml:space="preserve">or legal reports, </w:t>
      </w:r>
      <w:r w:rsidRPr="002A0714">
        <w:rPr>
          <w:rFonts w:eastAsia="Times New Roman" w:cstheme="minorHAnsi"/>
          <w:kern w:val="0"/>
          <w:lang w:eastAsia="en-GB"/>
          <w14:ligatures w14:val="none"/>
        </w:rPr>
        <w:t xml:space="preserve">so please write in a clear, direct and accessible style. It will help if you have a look at some of the blog posts that have already been published. </w:t>
      </w:r>
    </w:p>
    <w:p w14:paraId="0735F7B2" w14:textId="77777777" w:rsidR="00425D39"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You do not have to cover everything that happened in a hearing – you can focus on just one aspect of it. For example, see</w:t>
      </w:r>
      <w:r w:rsidR="002A0714" w:rsidRPr="002A0714">
        <w:rPr>
          <w:rFonts w:eastAsia="Times New Roman" w:cstheme="minorHAnsi"/>
          <w:kern w:val="0"/>
          <w:lang w:eastAsia="en-GB"/>
          <w14:ligatures w14:val="none"/>
        </w:rPr>
        <w:t xml:space="preserve"> this blog post </w:t>
      </w:r>
      <w:r w:rsidRPr="002A0714">
        <w:rPr>
          <w:rFonts w:eastAsia="Times New Roman" w:cstheme="minorHAnsi"/>
          <w:kern w:val="0"/>
          <w:lang w:eastAsia="en-GB"/>
          <w14:ligatures w14:val="none"/>
        </w:rPr>
        <w:t xml:space="preserve">which singles out just one thing that happened in a hearing, </w:t>
      </w:r>
      <w:r w:rsidR="002A0714">
        <w:rPr>
          <w:rFonts w:eastAsia="Times New Roman" w:cstheme="minorHAnsi"/>
          <w:kern w:val="0"/>
          <w:lang w:eastAsia="en-GB"/>
          <w14:ligatures w14:val="none"/>
        </w:rPr>
        <w:t>like this blog:</w:t>
      </w:r>
      <w:r w:rsidRPr="002A0714">
        <w:rPr>
          <w:rFonts w:eastAsia="Times New Roman" w:cstheme="minorHAnsi"/>
          <w:kern w:val="0"/>
          <w:lang w:eastAsia="en-GB"/>
          <w14:ligatures w14:val="none"/>
        </w:rPr>
        <w:t xml:space="preserve"> </w:t>
      </w:r>
      <w:hyperlink r:id="rId11" w:history="1">
        <w:r w:rsidR="002A0714" w:rsidRPr="002A0714">
          <w:rPr>
            <w:rStyle w:val="Hyperlink"/>
            <w:rFonts w:cstheme="minorHAnsi"/>
          </w:rPr>
          <w:t>Addressing the Oral Judgment to the Person it Most Concerns</w:t>
        </w:r>
      </w:hyperlink>
      <w:r w:rsidR="002A0714" w:rsidRPr="002A0714">
        <w:rPr>
          <w:rStyle w:val="apple-converted-space"/>
          <w:rFonts w:cstheme="minorHAnsi"/>
          <w:color w:val="444444"/>
          <w:shd w:val="clear" w:color="auto" w:fill="FFFFFF"/>
        </w:rPr>
        <w:t> </w:t>
      </w:r>
    </w:p>
    <w:p w14:paraId="3C6C29D4" w14:textId="77777777" w:rsidR="00425D39"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You can be critical of </w:t>
      </w:r>
      <w:r w:rsidR="002A0714" w:rsidRPr="002A0714">
        <w:rPr>
          <w:rFonts w:eastAsia="Times New Roman" w:cstheme="minorHAnsi"/>
          <w:kern w:val="0"/>
          <w:lang w:eastAsia="en-GB"/>
          <w14:ligatures w14:val="none"/>
        </w:rPr>
        <w:t>what you observe, as in th</w:t>
      </w:r>
      <w:r w:rsidR="00E127D6">
        <w:rPr>
          <w:rFonts w:eastAsia="Times New Roman" w:cstheme="minorHAnsi"/>
          <w:kern w:val="0"/>
          <w:lang w:eastAsia="en-GB"/>
          <w14:ligatures w14:val="none"/>
        </w:rPr>
        <w:t>ese</w:t>
      </w:r>
      <w:r w:rsidR="002A0714" w:rsidRPr="002A0714">
        <w:rPr>
          <w:rFonts w:eastAsia="Times New Roman" w:cstheme="minorHAnsi"/>
          <w:kern w:val="0"/>
          <w:lang w:eastAsia="en-GB"/>
          <w14:ligatures w14:val="none"/>
        </w:rPr>
        <w:t xml:space="preserve"> blog: </w:t>
      </w:r>
      <w:hyperlink r:id="rId12" w:history="1">
        <w:r w:rsidR="002A0714" w:rsidRPr="00E127D6">
          <w:rPr>
            <w:rStyle w:val="Hyperlink"/>
            <w:rFonts w:cstheme="minorHAnsi"/>
          </w:rPr>
          <w:t>Marking one’s own homework: A “fair-minded observer’s” view of a recusal refusal</w:t>
        </w:r>
      </w:hyperlink>
      <w:r w:rsidR="00E127D6" w:rsidRPr="00E127D6">
        <w:rPr>
          <w:rFonts w:eastAsia="Times New Roman" w:cstheme="minorHAnsi"/>
          <w:kern w:val="0"/>
          <w:lang w:eastAsia="en-GB"/>
          <w14:ligatures w14:val="none"/>
        </w:rPr>
        <w:t xml:space="preserve"> and </w:t>
      </w:r>
      <w:hyperlink r:id="rId13" w:history="1">
        <w:r w:rsidR="00E127D6" w:rsidRPr="00E127D6">
          <w:rPr>
            <w:rStyle w:val="Hyperlink"/>
            <w:rFonts w:cstheme="minorHAnsi"/>
          </w:rPr>
          <w:t>Anonymising P and his family in the courtroom: An unnecessary and unhelpful precaution</w:t>
        </w:r>
      </w:hyperlink>
    </w:p>
    <w:p w14:paraId="1C8D6C68" w14:textId="77777777" w:rsidR="00425D39"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You can write about just one hearing, or you can combine several observations</w:t>
      </w:r>
      <w:r w:rsidR="00861ACA">
        <w:rPr>
          <w:rFonts w:eastAsia="Times New Roman" w:cstheme="minorHAnsi"/>
          <w:kern w:val="0"/>
          <w:lang w:eastAsia="en-GB"/>
          <w14:ligatures w14:val="none"/>
        </w:rPr>
        <w:t xml:space="preserve"> – either in the same case, or across cases - </w:t>
      </w:r>
      <w:r w:rsidRPr="002A0714">
        <w:rPr>
          <w:rFonts w:eastAsia="Times New Roman" w:cstheme="minorHAnsi"/>
          <w:kern w:val="0"/>
          <w:lang w:eastAsia="en-GB"/>
          <w14:ligatures w14:val="none"/>
        </w:rPr>
        <w:t xml:space="preserve">in a </w:t>
      </w:r>
      <w:r w:rsidR="00861ACA">
        <w:rPr>
          <w:rFonts w:eastAsia="Times New Roman" w:cstheme="minorHAnsi"/>
          <w:kern w:val="0"/>
          <w:lang w:eastAsia="en-GB"/>
          <w14:ligatures w14:val="none"/>
        </w:rPr>
        <w:t xml:space="preserve"> </w:t>
      </w:r>
      <w:r w:rsidRPr="002A0714">
        <w:rPr>
          <w:rFonts w:eastAsia="Times New Roman" w:cstheme="minorHAnsi"/>
          <w:kern w:val="0"/>
          <w:lang w:eastAsia="en-GB"/>
          <w14:ligatures w14:val="none"/>
        </w:rPr>
        <w:t>single post</w:t>
      </w:r>
      <w:r w:rsidR="00861ACA">
        <w:rPr>
          <w:rFonts w:eastAsia="Times New Roman" w:cstheme="minorHAnsi"/>
          <w:kern w:val="0"/>
          <w:lang w:eastAsia="en-GB"/>
          <w14:ligatures w14:val="none"/>
        </w:rPr>
        <w:t>.</w:t>
      </w:r>
    </w:p>
    <w:p w14:paraId="788482B5" w14:textId="77777777" w:rsidR="00425D39" w:rsidRPr="00AB4AAB" w:rsidRDefault="00425D39" w:rsidP="00AB4AAB">
      <w:pPr>
        <w:rPr>
          <w:rFonts w:eastAsia="Times New Roman" w:cstheme="minorHAnsi"/>
          <w:kern w:val="0"/>
          <w:lang w:eastAsia="en-GB"/>
          <w14:ligatures w14:val="none"/>
        </w:rPr>
      </w:pPr>
      <w:r w:rsidRPr="00AB4AAB">
        <w:rPr>
          <w:rFonts w:eastAsia="Times New Roman" w:cstheme="minorHAnsi"/>
          <w:kern w:val="0"/>
          <w:lang w:eastAsia="en-GB"/>
          <w14:ligatures w14:val="none"/>
        </w:rPr>
        <w:t xml:space="preserve">We encourage you to reflect on what you learn from the hearing – “with both your </w:t>
      </w:r>
    </w:p>
    <w:p w14:paraId="0E974B0C" w14:textId="77777777" w:rsidR="00425D39" w:rsidRPr="00AB4AAB" w:rsidRDefault="00425D39" w:rsidP="00AB4AAB">
      <w:pPr>
        <w:rPr>
          <w:rFonts w:eastAsia="Times New Roman" w:cstheme="minorHAnsi"/>
          <w:kern w:val="0"/>
          <w:lang w:eastAsia="en-GB"/>
          <w14:ligatures w14:val="none"/>
        </w:rPr>
      </w:pPr>
      <w:r w:rsidRPr="00AB4AAB">
        <w:rPr>
          <w:rFonts w:eastAsia="Times New Roman" w:cstheme="minorHAnsi"/>
          <w:kern w:val="0"/>
          <w:lang w:eastAsia="en-GB"/>
          <w14:ligatures w14:val="none"/>
        </w:rPr>
        <w:t xml:space="preserve">head and your heart”, as Clare Fuller does </w:t>
      </w:r>
      <w:r w:rsidR="00AB4AAB" w:rsidRPr="00AB4AAB">
        <w:rPr>
          <w:rFonts w:eastAsia="Times New Roman" w:cstheme="minorHAnsi"/>
          <w:color w:val="0260BF"/>
          <w:kern w:val="0"/>
          <w:lang w:eastAsia="en-GB"/>
          <w14:ligatures w14:val="none"/>
        </w:rPr>
        <w:t xml:space="preserve">here: </w:t>
      </w:r>
      <w:hyperlink r:id="rId14" w:history="1">
        <w:r w:rsidR="00AB4AAB" w:rsidRPr="00AB4AAB">
          <w:rPr>
            <w:rStyle w:val="Hyperlink"/>
            <w:rFonts w:cstheme="minorHAnsi"/>
          </w:rPr>
          <w:t>Bearing Witness: Anorexia Nervosa and NG Feeding</w:t>
        </w:r>
      </w:hyperlink>
    </w:p>
    <w:p w14:paraId="5D26D769" w14:textId="77777777" w:rsidR="00425D39" w:rsidRPr="00210E4E"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You can incorporate </w:t>
      </w:r>
      <w:r w:rsidR="00AB4AAB">
        <w:rPr>
          <w:rFonts w:eastAsia="Times New Roman" w:cstheme="minorHAnsi"/>
          <w:kern w:val="0"/>
          <w:lang w:eastAsia="en-GB"/>
          <w14:ligatures w14:val="none"/>
        </w:rPr>
        <w:t xml:space="preserve">images from </w:t>
      </w:r>
      <w:r w:rsidRPr="002A0714">
        <w:rPr>
          <w:rFonts w:eastAsia="Times New Roman" w:cstheme="minorHAnsi"/>
          <w:kern w:val="0"/>
          <w:lang w:eastAsia="en-GB"/>
          <w14:ligatures w14:val="none"/>
        </w:rPr>
        <w:t xml:space="preserve"> social media material </w:t>
      </w:r>
      <w:r w:rsidRPr="00AB4AAB">
        <w:rPr>
          <w:rFonts w:eastAsia="Times New Roman" w:cstheme="minorHAnsi"/>
          <w:kern w:val="0"/>
          <w:lang w:eastAsia="en-GB"/>
          <w14:ligatures w14:val="none"/>
        </w:rPr>
        <w:t>into your blog posts if they’re relevan</w:t>
      </w:r>
      <w:r w:rsidR="00AB4AAB" w:rsidRPr="00AB4AAB">
        <w:rPr>
          <w:rFonts w:eastAsia="Times New Roman" w:cstheme="minorHAnsi"/>
          <w:kern w:val="0"/>
          <w:lang w:eastAsia="en-GB"/>
          <w14:ligatures w14:val="none"/>
        </w:rPr>
        <w:t xml:space="preserve">t and don’t breach anyone’s copyright as in this blog post: </w:t>
      </w:r>
      <w:hyperlink r:id="rId15" w:history="1">
        <w:r w:rsidR="00AB4AAB" w:rsidRPr="00210E4E">
          <w:rPr>
            <w:rStyle w:val="Hyperlink"/>
            <w:rFonts w:cstheme="minorHAnsi"/>
          </w:rPr>
          <w:t>A first experience of observing in the Court of Protection</w:t>
        </w:r>
      </w:hyperlink>
    </w:p>
    <w:p w14:paraId="3622BEFF" w14:textId="77777777" w:rsidR="00425D39" w:rsidRDefault="00425D39" w:rsidP="00425D39">
      <w:pPr>
        <w:spacing w:before="100" w:beforeAutospacing="1" w:after="100" w:afterAutospacing="1"/>
        <w:rPr>
          <w:rFonts w:cstheme="minorHAnsi"/>
        </w:rPr>
      </w:pPr>
      <w:r w:rsidRPr="00210E4E">
        <w:rPr>
          <w:rFonts w:eastAsia="Times New Roman" w:cstheme="minorHAnsi"/>
          <w:kern w:val="0"/>
          <w:lang w:eastAsia="en-GB"/>
          <w14:ligatures w14:val="none"/>
        </w:rPr>
        <w:t xml:space="preserve">If a group of people are all observing the same hearing, we sometimes suggest a group blog post (which we will coordinate). You can see examples of these here: </w:t>
      </w:r>
      <w:hyperlink r:id="rId16" w:history="1">
        <w:r w:rsidR="00210E4E" w:rsidRPr="00210E4E">
          <w:rPr>
            <w:rStyle w:val="Hyperlink"/>
            <w:rFonts w:cstheme="minorHAnsi"/>
          </w:rPr>
          <w:t>Tampering with equipment or failings in care? A fact-finding hearing (Part 1)</w:t>
        </w:r>
      </w:hyperlink>
      <w:r w:rsidR="00210E4E" w:rsidRPr="00210E4E">
        <w:rPr>
          <w:rStyle w:val="apple-converted-space"/>
          <w:rFonts w:cstheme="minorHAnsi"/>
          <w:color w:val="444444"/>
          <w:shd w:val="clear" w:color="auto" w:fill="FFFFFF"/>
        </w:rPr>
        <w:t xml:space="preserve"> ; </w:t>
      </w:r>
      <w:hyperlink r:id="rId17" w:history="1">
        <w:r w:rsidR="00210E4E" w:rsidRPr="00A429CC">
          <w:rPr>
            <w:rStyle w:val="Hyperlink"/>
            <w:rFonts w:cstheme="minorHAnsi"/>
          </w:rPr>
          <w:t>Hunger Striking for his Identity: Autonomy, Capacity, and Justice</w:t>
        </w:r>
      </w:hyperlink>
      <w:r w:rsidR="00A429CC" w:rsidRPr="00A429CC">
        <w:rPr>
          <w:rStyle w:val="apple-converted-space"/>
          <w:rFonts w:cstheme="minorHAnsi"/>
          <w:color w:val="444444"/>
          <w:shd w:val="clear" w:color="auto" w:fill="FFFFFF"/>
        </w:rPr>
        <w:t xml:space="preserve">, </w:t>
      </w:r>
      <w:r w:rsidR="00210E4E" w:rsidRPr="00A429CC">
        <w:rPr>
          <w:rStyle w:val="apple-converted-space"/>
          <w:rFonts w:cstheme="minorHAnsi"/>
          <w:color w:val="444444"/>
          <w:shd w:val="clear" w:color="auto" w:fill="FFFFFF"/>
        </w:rPr>
        <w:t xml:space="preserve"> </w:t>
      </w:r>
      <w:hyperlink r:id="rId18" w:history="1">
        <w:r w:rsidR="00210E4E" w:rsidRPr="00A429CC">
          <w:rPr>
            <w:rStyle w:val="Hyperlink"/>
            <w:rFonts w:cstheme="minorHAnsi"/>
          </w:rPr>
          <w:t>Seven Perspectives on a Court of Protection hearing</w:t>
        </w:r>
      </w:hyperlink>
      <w:r w:rsidR="00210E4E" w:rsidRPr="00A429CC">
        <w:rPr>
          <w:rFonts w:cstheme="minorHAnsi"/>
        </w:rPr>
        <w:t xml:space="preserve"> </w:t>
      </w:r>
      <w:r w:rsidR="00A429CC" w:rsidRPr="00A429CC">
        <w:rPr>
          <w:rFonts w:cstheme="minorHAnsi"/>
        </w:rPr>
        <w:t xml:space="preserve"> and </w:t>
      </w:r>
      <w:hyperlink r:id="rId19" w:history="1">
        <w:r w:rsidR="00A429CC" w:rsidRPr="00A429CC">
          <w:rPr>
            <w:rStyle w:val="Hyperlink"/>
            <w:rFonts w:cstheme="minorHAnsi"/>
          </w:rPr>
          <w:t>Family witnesses in court: Four reflections on Re AH (A Rehearing)</w:t>
        </w:r>
      </w:hyperlink>
      <w:r w:rsidR="00A429CC">
        <w:rPr>
          <w:rStyle w:val="apple-converted-space"/>
          <w:rFonts w:ascii="PT Sans" w:hAnsi="PT Sans"/>
          <w:color w:val="444444"/>
          <w:sz w:val="27"/>
          <w:szCs w:val="27"/>
          <w:shd w:val="clear" w:color="auto" w:fill="FFFFFF"/>
        </w:rPr>
        <w:t> </w:t>
      </w:r>
    </w:p>
    <w:p w14:paraId="6E060D08" w14:textId="77777777" w:rsidR="00425D39" w:rsidRPr="00210E4E" w:rsidRDefault="00425D39" w:rsidP="00210E4E">
      <w:pPr>
        <w:rPr>
          <w:rFonts w:eastAsia="Times New Roman" w:cstheme="minorHAnsi"/>
          <w:b/>
          <w:bCs/>
          <w:kern w:val="0"/>
          <w:lang w:eastAsia="en-GB"/>
          <w14:ligatures w14:val="none"/>
        </w:rPr>
      </w:pPr>
      <w:r w:rsidRPr="00210E4E">
        <w:rPr>
          <w:rFonts w:eastAsia="Times New Roman" w:cstheme="minorHAnsi"/>
          <w:b/>
          <w:bCs/>
          <w:kern w:val="0"/>
          <w:lang w:eastAsia="en-GB"/>
          <w14:ligatures w14:val="none"/>
        </w:rPr>
        <w:t xml:space="preserve">5. Pronouns </w:t>
      </w:r>
    </w:p>
    <w:p w14:paraId="792EE849" w14:textId="783B45BA" w:rsidR="00425D39" w:rsidRPr="002A0714" w:rsidRDefault="00425D39" w:rsidP="00425D39">
      <w:pPr>
        <w:spacing w:before="100" w:beforeAutospacing="1" w:after="100" w:afterAutospacing="1"/>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Use the pronoun a person (so far as you know) would choose for themselves. Please do NOT use “they/them/their” (in place of she/her or he/him) in an attempt to introduce an extra layer of anonymity. </w:t>
      </w:r>
      <w:r w:rsidR="00D16AA8">
        <w:rPr>
          <w:rFonts w:eastAsia="Times New Roman" w:cstheme="minorHAnsi"/>
          <w:kern w:val="0"/>
          <w:lang w:eastAsia="en-GB"/>
          <w14:ligatures w14:val="none"/>
        </w:rPr>
        <w:t xml:space="preserve">Only use “they/them/their” if you know that’s what the person chooses for themselves. </w:t>
      </w:r>
      <w:r w:rsidRPr="002A0714">
        <w:rPr>
          <w:rFonts w:eastAsia="Times New Roman" w:cstheme="minorHAnsi"/>
          <w:kern w:val="0"/>
          <w:lang w:eastAsia="en-GB"/>
          <w14:ligatures w14:val="none"/>
        </w:rPr>
        <w:t>Please do not switch people’s sex/gender in an attempt to further anonymise blogs. This is unnecessary and could be unacceptable to the people you are writing about</w:t>
      </w:r>
      <w:r w:rsidR="00210E4E">
        <w:rPr>
          <w:rFonts w:eastAsia="Times New Roman" w:cstheme="minorHAnsi"/>
          <w:kern w:val="0"/>
          <w:lang w:eastAsia="en-GB"/>
          <w14:ligatures w14:val="none"/>
        </w:rPr>
        <w:t xml:space="preserve">.  </w:t>
      </w:r>
      <w:r w:rsidR="005B0113">
        <w:rPr>
          <w:rFonts w:eastAsia="Times New Roman" w:cstheme="minorHAnsi"/>
          <w:kern w:val="0"/>
          <w:lang w:eastAsia="en-GB"/>
          <w14:ligatures w14:val="none"/>
        </w:rPr>
        <w:t xml:space="preserve">If someone </w:t>
      </w:r>
      <w:r w:rsidR="00AA19F7">
        <w:rPr>
          <w:rFonts w:eastAsia="Times New Roman" w:cstheme="minorHAnsi"/>
          <w:kern w:val="0"/>
          <w:lang w:eastAsia="en-GB"/>
          <w14:ligatures w14:val="none"/>
        </w:rPr>
        <w:t xml:space="preserve">is </w:t>
      </w:r>
      <w:r w:rsidR="005B0113">
        <w:rPr>
          <w:rFonts w:eastAsia="Times New Roman" w:cstheme="minorHAnsi"/>
          <w:kern w:val="0"/>
          <w:lang w:eastAsia="en-GB"/>
          <w14:ligatures w14:val="none"/>
        </w:rPr>
        <w:t>identified as trans in the course of a hearing, please report that fact.</w:t>
      </w:r>
      <w:r w:rsidRPr="002A0714">
        <w:rPr>
          <w:rFonts w:eastAsia="Times New Roman" w:cstheme="minorHAnsi"/>
          <w:kern w:val="0"/>
          <w:lang w:eastAsia="en-GB"/>
          <w14:ligatures w14:val="none"/>
        </w:rPr>
        <w:t xml:space="preserve"> </w:t>
      </w:r>
    </w:p>
    <w:p w14:paraId="17922671" w14:textId="77777777" w:rsidR="00425D39" w:rsidRPr="005B0113" w:rsidRDefault="00425D39" w:rsidP="00425D39">
      <w:pPr>
        <w:spacing w:before="100" w:beforeAutospacing="1" w:after="100" w:afterAutospacing="1"/>
        <w:rPr>
          <w:rFonts w:eastAsia="Times New Roman" w:cstheme="minorHAnsi"/>
          <w:b/>
          <w:bCs/>
          <w:kern w:val="0"/>
          <w:lang w:eastAsia="en-GB"/>
          <w14:ligatures w14:val="none"/>
        </w:rPr>
      </w:pPr>
      <w:r w:rsidRPr="005B0113">
        <w:rPr>
          <w:rFonts w:eastAsia="Times New Roman" w:cstheme="minorHAnsi"/>
          <w:b/>
          <w:bCs/>
          <w:kern w:val="0"/>
          <w:lang w:eastAsia="en-GB"/>
          <w14:ligatures w14:val="none"/>
        </w:rPr>
        <w:t xml:space="preserve">6. Quotations </w:t>
      </w:r>
    </w:p>
    <w:p w14:paraId="5CD98282" w14:textId="77777777" w:rsidR="00425D39" w:rsidRPr="002A0714" w:rsidRDefault="00425D39" w:rsidP="005B0113">
      <w:pPr>
        <w:rPr>
          <w:rFonts w:eastAsia="Times New Roman" w:cstheme="minorHAnsi"/>
          <w:kern w:val="0"/>
          <w:lang w:eastAsia="en-GB"/>
          <w14:ligatures w14:val="none"/>
        </w:rPr>
      </w:pPr>
      <w:r w:rsidRPr="002A0714">
        <w:rPr>
          <w:rFonts w:eastAsia="Times New Roman" w:cstheme="minorHAnsi"/>
          <w:kern w:val="0"/>
          <w:lang w:eastAsia="en-GB"/>
          <w14:ligatures w14:val="none"/>
        </w:rPr>
        <w:lastRenderedPageBreak/>
        <w:t xml:space="preserve">Use direct quotations where possible. This depends on getting what’s said written down </w:t>
      </w:r>
    </w:p>
    <w:p w14:paraId="1F709DAE" w14:textId="77777777" w:rsidR="00425D39" w:rsidRPr="002A0714" w:rsidRDefault="00425D39" w:rsidP="005B0113">
      <w:pPr>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accurately during the hearing. Your quotations are unlikely to be word perfect but should </w:t>
      </w:r>
    </w:p>
    <w:p w14:paraId="3E5DD7A1" w14:textId="77777777" w:rsidR="00425D39" w:rsidRPr="002A0714" w:rsidRDefault="00425D39" w:rsidP="005B0113">
      <w:pPr>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be as close as you can get them. This is especially useful for vivid turns of phrase or for </w:t>
      </w:r>
    </w:p>
    <w:p w14:paraId="312616E7" w14:textId="77777777" w:rsidR="00425D39" w:rsidRPr="002A0714" w:rsidRDefault="00425D39" w:rsidP="005B0113">
      <w:pPr>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exchanges that are unusual or compelling. Here are some examples from blogs we have </w:t>
      </w:r>
    </w:p>
    <w:p w14:paraId="1D496679" w14:textId="77777777" w:rsidR="00425D39" w:rsidRPr="002A0714" w:rsidRDefault="00425D39" w:rsidP="005B0113">
      <w:pPr>
        <w:rPr>
          <w:rFonts w:eastAsia="Times New Roman" w:cstheme="minorHAnsi"/>
          <w:kern w:val="0"/>
          <w:lang w:eastAsia="en-GB"/>
          <w14:ligatures w14:val="none"/>
        </w:rPr>
      </w:pPr>
      <w:r w:rsidRPr="002A0714">
        <w:rPr>
          <w:rFonts w:eastAsia="Times New Roman" w:cstheme="minorHAnsi"/>
          <w:kern w:val="0"/>
          <w:lang w:eastAsia="en-GB"/>
          <w14:ligatures w14:val="none"/>
        </w:rPr>
        <w:t xml:space="preserve">already published. </w:t>
      </w:r>
    </w:p>
    <w:p w14:paraId="23ECFF88" w14:textId="77777777" w:rsidR="00425D39" w:rsidRPr="005B0113" w:rsidRDefault="00425D39" w:rsidP="00425D39">
      <w:pPr>
        <w:spacing w:before="100" w:beforeAutospacing="1" w:after="100" w:afterAutospacing="1"/>
        <w:rPr>
          <w:rFonts w:eastAsia="Times New Roman" w:cstheme="minorHAnsi"/>
          <w:b/>
          <w:bCs/>
          <w:i/>
          <w:iCs/>
          <w:kern w:val="0"/>
          <w:lang w:eastAsia="en-GB"/>
          <w14:ligatures w14:val="none"/>
        </w:rPr>
      </w:pPr>
      <w:r w:rsidRPr="005B0113">
        <w:rPr>
          <w:rFonts w:eastAsia="Times New Roman" w:cstheme="minorHAnsi"/>
          <w:b/>
          <w:bCs/>
          <w:i/>
          <w:iCs/>
          <w:kern w:val="0"/>
          <w:shd w:val="clear" w:color="auto" w:fill="FFFFFF"/>
          <w:lang w:eastAsia="en-GB"/>
          <w14:ligatures w14:val="none"/>
        </w:rPr>
        <w:t xml:space="preserve">(a) Short direct quotation incorporated into the text: </w:t>
      </w:r>
    </w:p>
    <w:p w14:paraId="5613DA7F" w14:textId="77777777" w:rsidR="008D2141" w:rsidRDefault="00425D39" w:rsidP="00425D39">
      <w:pPr>
        <w:spacing w:before="100" w:beforeAutospacing="1" w:after="100" w:afterAutospacing="1"/>
        <w:rPr>
          <w:rFonts w:eastAsia="Times New Roman" w:cstheme="minorHAnsi"/>
          <w:kern w:val="0"/>
          <w:shd w:val="clear" w:color="auto" w:fill="FFFFFF"/>
          <w:lang w:eastAsia="en-GB"/>
          <w14:ligatures w14:val="none"/>
        </w:rPr>
      </w:pPr>
      <w:r w:rsidRPr="002A0714">
        <w:rPr>
          <w:rFonts w:eastAsia="Times New Roman" w:cstheme="minorHAnsi"/>
          <w:kern w:val="0"/>
          <w:lang w:eastAsia="en-GB"/>
          <w14:ligatures w14:val="none"/>
        </w:rPr>
        <w:t>He is unfailingly respectful of others, being careful to state that the staff in his care home were “</w:t>
      </w:r>
      <w:r w:rsidRPr="00F92E35">
        <w:rPr>
          <w:rFonts w:eastAsia="Times New Roman" w:cstheme="minorHAnsi"/>
          <w:i/>
          <w:iCs/>
          <w:kern w:val="0"/>
          <w:lang w:eastAsia="en-GB"/>
          <w14:ligatures w14:val="none"/>
        </w:rPr>
        <w:t>courteous and hardworking</w:t>
      </w:r>
      <w:r w:rsidRPr="002A0714">
        <w:rPr>
          <w:rFonts w:eastAsia="Times New Roman" w:cstheme="minorHAnsi"/>
          <w:kern w:val="0"/>
          <w:lang w:eastAsia="en-GB"/>
          <w14:ligatures w14:val="none"/>
        </w:rPr>
        <w:t>” and that his eagerness to leave is “</w:t>
      </w:r>
      <w:r w:rsidRPr="00F92E35">
        <w:rPr>
          <w:rFonts w:eastAsia="Times New Roman" w:cstheme="minorHAnsi"/>
          <w:i/>
          <w:iCs/>
          <w:kern w:val="0"/>
          <w:lang w:eastAsia="en-GB"/>
          <w14:ligatures w14:val="none"/>
        </w:rPr>
        <w:t>no reflection on them</w:t>
      </w:r>
      <w:r w:rsidRPr="002A0714">
        <w:rPr>
          <w:rFonts w:eastAsia="Times New Roman" w:cstheme="minorHAnsi"/>
          <w:kern w:val="0"/>
          <w:lang w:eastAsia="en-GB"/>
          <w14:ligatures w14:val="none"/>
        </w:rPr>
        <w:t>”. A rare moment of agitation came in response to the suggestion that he might have begun to integrate into care home life, perhaps going for a stroll with another resident. This, he says, is “</w:t>
      </w:r>
      <w:r w:rsidRPr="00F92E35">
        <w:rPr>
          <w:rFonts w:eastAsia="Times New Roman" w:cstheme="minorHAnsi"/>
          <w:i/>
          <w:iCs/>
          <w:kern w:val="0"/>
          <w:lang w:eastAsia="en-GB"/>
          <w14:ligatures w14:val="none"/>
        </w:rPr>
        <w:t>absolute nonsense...it is a factual lie that I have a connection with any individual</w:t>
      </w:r>
      <w:r w:rsidRPr="002A0714">
        <w:rPr>
          <w:rFonts w:eastAsia="Times New Roman" w:cstheme="minorHAnsi"/>
          <w:kern w:val="0"/>
          <w:lang w:eastAsia="en-GB"/>
          <w14:ligatures w14:val="none"/>
        </w:rPr>
        <w:t xml:space="preserve">” (July hearing). He distinguishes himself from the </w:t>
      </w:r>
      <w:r w:rsidRPr="008D2141">
        <w:rPr>
          <w:rFonts w:eastAsia="Times New Roman" w:cstheme="minorHAnsi"/>
          <w:kern w:val="0"/>
          <w:lang w:eastAsia="en-GB"/>
          <w14:ligatures w14:val="none"/>
        </w:rPr>
        <w:t>other residents with whom, he explains, he has nothing in common, as they have “</w:t>
      </w:r>
      <w:r w:rsidRPr="00F92E35">
        <w:rPr>
          <w:rFonts w:eastAsia="Times New Roman" w:cstheme="minorHAnsi"/>
          <w:i/>
          <w:iCs/>
          <w:kern w:val="0"/>
          <w:lang w:eastAsia="en-GB"/>
          <w14:ligatures w14:val="none"/>
        </w:rPr>
        <w:t>mental problems</w:t>
      </w:r>
      <w:r w:rsidRPr="008D2141">
        <w:rPr>
          <w:rFonts w:eastAsia="Times New Roman" w:cstheme="minorHAnsi"/>
          <w:kern w:val="0"/>
          <w:lang w:eastAsia="en-GB"/>
          <w14:ligatures w14:val="none"/>
        </w:rPr>
        <w:t>”. (</w:t>
      </w:r>
      <w:hyperlink r:id="rId20" w:history="1">
        <w:r w:rsidR="008D2141" w:rsidRPr="008D2141">
          <w:rPr>
            <w:rStyle w:val="Hyperlink"/>
            <w:rFonts w:cstheme="minorHAnsi"/>
          </w:rPr>
          <w:t xml:space="preserve">Influencing ‘best interests’ decisions: An eloquent </w:t>
        </w:r>
        <w:proofErr w:type="spellStart"/>
        <w:r w:rsidR="008D2141" w:rsidRPr="008D2141">
          <w:rPr>
            <w:rStyle w:val="Hyperlink"/>
            <w:rFonts w:cstheme="minorHAnsi"/>
          </w:rPr>
          <w:t>incapacitious</w:t>
        </w:r>
        <w:proofErr w:type="spellEnd"/>
        <w:r w:rsidR="008D2141" w:rsidRPr="008D2141">
          <w:rPr>
            <w:rStyle w:val="Hyperlink"/>
            <w:rFonts w:cstheme="minorHAnsi"/>
          </w:rPr>
          <w:t> P</w:t>
        </w:r>
      </w:hyperlink>
      <w:r w:rsidR="008D2141" w:rsidRPr="008D2141">
        <w:rPr>
          <w:rFonts w:eastAsia="Times New Roman" w:cstheme="minorHAnsi"/>
          <w:kern w:val="0"/>
          <w:shd w:val="clear" w:color="auto" w:fill="FFFFFF"/>
          <w:lang w:eastAsia="en-GB"/>
          <w14:ligatures w14:val="none"/>
        </w:rPr>
        <w:t xml:space="preserve"> )</w:t>
      </w:r>
    </w:p>
    <w:p w14:paraId="52B22F06" w14:textId="77777777" w:rsidR="00425D39" w:rsidRPr="004534C6" w:rsidRDefault="00425D39" w:rsidP="004534C6">
      <w:pPr>
        <w:rPr>
          <w:rFonts w:eastAsia="Times New Roman" w:cstheme="minorHAnsi"/>
          <w:b/>
          <w:bCs/>
          <w:i/>
          <w:iCs/>
          <w:kern w:val="0"/>
          <w:lang w:eastAsia="en-GB"/>
          <w14:ligatures w14:val="none"/>
        </w:rPr>
      </w:pPr>
      <w:r w:rsidRPr="004534C6">
        <w:rPr>
          <w:rFonts w:eastAsia="Times New Roman" w:cstheme="minorHAnsi"/>
          <w:b/>
          <w:bCs/>
          <w:i/>
          <w:iCs/>
          <w:kern w:val="0"/>
          <w:shd w:val="clear" w:color="auto" w:fill="FFFFFF"/>
          <w:lang w:eastAsia="en-GB"/>
          <w14:ligatures w14:val="none"/>
        </w:rPr>
        <w:t xml:space="preserve">(b) Blocked out longer quotation </w:t>
      </w:r>
    </w:p>
    <w:p w14:paraId="18C2E0CF" w14:textId="77777777" w:rsidR="00425D39" w:rsidRPr="004534C6" w:rsidRDefault="00425D39" w:rsidP="004534C6">
      <w:pPr>
        <w:ind w:left="720"/>
        <w:rPr>
          <w:rFonts w:eastAsia="Times New Roman" w:cstheme="minorHAnsi"/>
          <w:kern w:val="0"/>
          <w:lang w:eastAsia="en-GB"/>
          <w14:ligatures w14:val="none"/>
        </w:rPr>
      </w:pPr>
      <w:r w:rsidRPr="004534C6">
        <w:rPr>
          <w:rFonts w:eastAsia="Times New Roman" w:cstheme="minorHAnsi"/>
          <w:kern w:val="0"/>
          <w:lang w:eastAsia="en-GB"/>
          <w14:ligatures w14:val="none"/>
        </w:rPr>
        <w:t xml:space="preserve">“It needed four people to restrain him. I explained to him that he didn’t have </w:t>
      </w:r>
    </w:p>
    <w:p w14:paraId="073720B2" w14:textId="77777777" w:rsidR="00425D39" w:rsidRPr="004534C6" w:rsidRDefault="00425D39" w:rsidP="004534C6">
      <w:pPr>
        <w:ind w:left="720"/>
        <w:rPr>
          <w:rFonts w:eastAsia="Times New Roman" w:cstheme="minorHAnsi"/>
          <w:kern w:val="0"/>
          <w:lang w:eastAsia="en-GB"/>
          <w14:ligatures w14:val="none"/>
        </w:rPr>
      </w:pPr>
      <w:r w:rsidRPr="004534C6">
        <w:rPr>
          <w:rFonts w:eastAsia="Times New Roman" w:cstheme="minorHAnsi"/>
          <w:kern w:val="0"/>
          <w:lang w:eastAsia="en-GB"/>
          <w14:ligatures w14:val="none"/>
        </w:rPr>
        <w:t xml:space="preserve">capacity to make the decision to refuse dialysis so we were going to give it in his best </w:t>
      </w:r>
    </w:p>
    <w:p w14:paraId="68EE08AE" w14:textId="77777777" w:rsidR="00425D39" w:rsidRPr="004534C6" w:rsidRDefault="00425D39" w:rsidP="004534C6">
      <w:pPr>
        <w:ind w:left="720"/>
        <w:rPr>
          <w:rFonts w:eastAsia="Times New Roman" w:cstheme="minorHAnsi"/>
          <w:kern w:val="0"/>
          <w:lang w:eastAsia="en-GB"/>
          <w14:ligatures w14:val="none"/>
        </w:rPr>
      </w:pPr>
      <w:r w:rsidRPr="004534C6">
        <w:rPr>
          <w:rFonts w:eastAsia="Times New Roman" w:cstheme="minorHAnsi"/>
          <w:kern w:val="0"/>
          <w:lang w:eastAsia="en-GB"/>
          <w14:ligatures w14:val="none"/>
        </w:rPr>
        <w:t xml:space="preserve">interests and we would sedate him to do that. He curled up in a ball in the top </w:t>
      </w:r>
    </w:p>
    <w:p w14:paraId="0ECFE803" w14:textId="77777777" w:rsidR="00425D39" w:rsidRPr="004534C6" w:rsidRDefault="00425D39" w:rsidP="004534C6">
      <w:pPr>
        <w:ind w:left="720"/>
        <w:rPr>
          <w:rFonts w:eastAsia="Times New Roman" w:cstheme="minorHAnsi"/>
          <w:kern w:val="0"/>
          <w:lang w:eastAsia="en-GB"/>
          <w14:ligatures w14:val="none"/>
        </w:rPr>
      </w:pPr>
      <w:r w:rsidRPr="004534C6">
        <w:rPr>
          <w:rFonts w:eastAsia="Times New Roman" w:cstheme="minorHAnsi"/>
          <w:kern w:val="0"/>
          <w:lang w:eastAsia="en-GB"/>
          <w14:ligatures w14:val="none"/>
        </w:rPr>
        <w:t xml:space="preserve">corner of the bed and pulled the sheet over his head. Two psychiatric nurses and </w:t>
      </w:r>
    </w:p>
    <w:p w14:paraId="590464AD" w14:textId="77777777" w:rsidR="00425D39" w:rsidRPr="004534C6" w:rsidRDefault="00425D39" w:rsidP="004534C6">
      <w:pPr>
        <w:ind w:left="720"/>
        <w:rPr>
          <w:rFonts w:eastAsia="Times New Roman" w:cstheme="minorHAnsi"/>
          <w:kern w:val="0"/>
          <w:lang w:eastAsia="en-GB"/>
          <w14:ligatures w14:val="none"/>
        </w:rPr>
      </w:pPr>
      <w:r w:rsidRPr="004534C6">
        <w:rPr>
          <w:rFonts w:eastAsia="Times New Roman" w:cstheme="minorHAnsi"/>
          <w:kern w:val="0"/>
          <w:lang w:eastAsia="en-GB"/>
          <w14:ligatures w14:val="none"/>
        </w:rPr>
        <w:t xml:space="preserve">two security guards held a limb each so that he couldn’t kick out. I got an injection </w:t>
      </w:r>
    </w:p>
    <w:p w14:paraId="1897136C" w14:textId="77777777" w:rsidR="00425D39" w:rsidRPr="004534C6" w:rsidRDefault="00425D39" w:rsidP="004534C6">
      <w:pPr>
        <w:ind w:left="720"/>
        <w:rPr>
          <w:rFonts w:eastAsia="Times New Roman" w:cstheme="minorHAnsi"/>
          <w:kern w:val="0"/>
          <w:lang w:eastAsia="en-GB"/>
          <w14:ligatures w14:val="none"/>
        </w:rPr>
      </w:pPr>
      <w:r w:rsidRPr="004534C6">
        <w:rPr>
          <w:rFonts w:eastAsia="Times New Roman" w:cstheme="minorHAnsi"/>
          <w:kern w:val="0"/>
          <w:lang w:eastAsia="en-GB"/>
          <w14:ligatures w14:val="none"/>
        </w:rPr>
        <w:t xml:space="preserve">into his upper arm and a cannular into his hand. He was shouting through most of it, </w:t>
      </w:r>
    </w:p>
    <w:p w14:paraId="76D0D027" w14:textId="77777777" w:rsidR="00425D39" w:rsidRPr="00D16AA8" w:rsidRDefault="00425D39" w:rsidP="00D16AA8">
      <w:pPr>
        <w:ind w:left="720"/>
        <w:rPr>
          <w:rFonts w:cstheme="minorHAnsi"/>
        </w:rPr>
      </w:pPr>
      <w:r w:rsidRPr="004534C6">
        <w:rPr>
          <w:rFonts w:eastAsia="Times New Roman" w:cstheme="minorHAnsi"/>
          <w:kern w:val="0"/>
          <w:lang w:eastAsia="en-GB"/>
          <w14:ligatures w14:val="none"/>
        </w:rPr>
        <w:t xml:space="preserve">‘Leave me alone – I want to die.’” (Doctor quoted </w:t>
      </w:r>
      <w:hyperlink r:id="rId21" w:history="1">
        <w:r w:rsidR="008D2141" w:rsidRPr="004534C6">
          <w:rPr>
            <w:rStyle w:val="Hyperlink"/>
            <w:rFonts w:cstheme="minorHAnsi"/>
          </w:rPr>
          <w:t>Advance Requests for Restraint and Compulsory Treatment</w:t>
        </w:r>
      </w:hyperlink>
      <w:r w:rsidR="008D2141" w:rsidRPr="004534C6">
        <w:rPr>
          <w:rFonts w:cstheme="minorHAnsi"/>
        </w:rPr>
        <w:t>)</w:t>
      </w:r>
    </w:p>
    <w:p w14:paraId="43CE51AB" w14:textId="77777777" w:rsidR="00425D39" w:rsidRPr="00D16AA8" w:rsidRDefault="00425D39" w:rsidP="00425D39">
      <w:pPr>
        <w:spacing w:before="100" w:beforeAutospacing="1" w:after="100" w:afterAutospacing="1"/>
        <w:rPr>
          <w:rFonts w:eastAsia="Times New Roman" w:cstheme="minorHAnsi"/>
          <w:b/>
          <w:bCs/>
          <w:i/>
          <w:iCs/>
          <w:kern w:val="0"/>
          <w:lang w:eastAsia="en-GB"/>
          <w14:ligatures w14:val="none"/>
        </w:rPr>
      </w:pPr>
      <w:r w:rsidRPr="00D16AA8">
        <w:rPr>
          <w:rFonts w:eastAsia="Times New Roman" w:cstheme="minorHAnsi"/>
          <w:b/>
          <w:bCs/>
          <w:i/>
          <w:iCs/>
          <w:color w:val="424242"/>
          <w:kern w:val="0"/>
          <w:shd w:val="clear" w:color="auto" w:fill="FFFFFF"/>
          <w:lang w:eastAsia="en-GB"/>
          <w14:ligatures w14:val="none"/>
        </w:rPr>
        <w:t xml:space="preserve">(c) Dialogue: </w:t>
      </w:r>
    </w:p>
    <w:p w14:paraId="5D1FDD5E" w14:textId="77777777" w:rsidR="00425D39" w:rsidRDefault="00F92E35" w:rsidP="00425D39">
      <w:pPr>
        <w:rPr>
          <w:rFonts w:eastAsia="Times New Roman" w:cstheme="minorHAnsi"/>
          <w:color w:val="212121"/>
          <w:kern w:val="0"/>
          <w:lang w:eastAsia="en-GB"/>
          <w14:ligatures w14:val="none"/>
        </w:rPr>
      </w:pPr>
      <w:r>
        <w:rPr>
          <w:rFonts w:eastAsia="Times New Roman" w:cstheme="minorHAnsi"/>
          <w:color w:val="212121"/>
          <w:kern w:val="0"/>
          <w:lang w:eastAsia="en-GB"/>
          <w14:ligatures w14:val="none"/>
        </w:rPr>
        <w:t xml:space="preserve">Example from: </w:t>
      </w:r>
      <w:hyperlink r:id="rId22" w:history="1">
        <w:r w:rsidRPr="00F92E35">
          <w:rPr>
            <w:rStyle w:val="Hyperlink"/>
            <w:rFonts w:cstheme="minorHAnsi"/>
          </w:rPr>
          <w:t>Anorexic woman gets to make her own (</w:t>
        </w:r>
        <w:proofErr w:type="spellStart"/>
        <w:r w:rsidRPr="00F92E35">
          <w:rPr>
            <w:rStyle w:val="Hyperlink"/>
            <w:rFonts w:cstheme="minorHAnsi"/>
          </w:rPr>
          <w:t>incapacitous</w:t>
        </w:r>
        <w:proofErr w:type="spellEnd"/>
        <w:r w:rsidRPr="00F92E35">
          <w:rPr>
            <w:rStyle w:val="Hyperlink"/>
            <w:rFonts w:cstheme="minorHAnsi"/>
          </w:rPr>
          <w:t>) decisions, says Hayden J</w:t>
        </w:r>
      </w:hyperlink>
    </w:p>
    <w:p w14:paraId="2A7C4D98" w14:textId="77777777" w:rsidR="00F92E35" w:rsidRDefault="00F92E35" w:rsidP="00425D39">
      <w:pPr>
        <w:rPr>
          <w:rFonts w:eastAsia="Times New Roman" w:cstheme="minorHAnsi"/>
          <w:color w:val="212121"/>
          <w:kern w:val="0"/>
          <w:lang w:eastAsia="en-GB"/>
          <w14:ligatures w14:val="none"/>
        </w:rPr>
      </w:pPr>
      <w:r>
        <w:rPr>
          <w:rFonts w:eastAsia="Times New Roman" w:cstheme="minorHAnsi"/>
          <w:noProof/>
          <w:color w:val="212121"/>
          <w:kern w:val="0"/>
          <w:lang w:eastAsia="en-GB"/>
        </w:rPr>
        <w:lastRenderedPageBreak/>
        <w:drawing>
          <wp:inline distT="0" distB="0" distL="0" distR="0" wp14:anchorId="136D103F" wp14:editId="5A150E49">
            <wp:extent cx="3655500" cy="4102100"/>
            <wp:effectExtent l="0" t="0" r="2540" b="0"/>
            <wp:docPr id="1522814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14534" name="Picture 1522814534"/>
                    <pic:cNvPicPr/>
                  </pic:nvPicPr>
                  <pic:blipFill>
                    <a:blip r:embed="rId23">
                      <a:extLst>
                        <a:ext uri="{28A0092B-C50C-407E-A947-70E740481C1C}">
                          <a14:useLocalDpi xmlns:a14="http://schemas.microsoft.com/office/drawing/2010/main" val="0"/>
                        </a:ext>
                      </a:extLst>
                    </a:blip>
                    <a:stretch>
                      <a:fillRect/>
                    </a:stretch>
                  </pic:blipFill>
                  <pic:spPr>
                    <a:xfrm>
                      <a:off x="0" y="0"/>
                      <a:ext cx="3715319" cy="4169227"/>
                    </a:xfrm>
                    <a:prstGeom prst="rect">
                      <a:avLst/>
                    </a:prstGeom>
                  </pic:spPr>
                </pic:pic>
              </a:graphicData>
            </a:graphic>
          </wp:inline>
        </w:drawing>
      </w:r>
    </w:p>
    <w:p w14:paraId="7DB99004" w14:textId="77777777" w:rsidR="00F92E35" w:rsidRPr="002A0714" w:rsidRDefault="00F92E35" w:rsidP="00425D39">
      <w:pPr>
        <w:rPr>
          <w:rFonts w:eastAsia="Times New Roman" w:cstheme="minorHAnsi"/>
          <w:kern w:val="0"/>
          <w:lang w:eastAsia="en-GB"/>
          <w14:ligatures w14:val="none"/>
        </w:rPr>
      </w:pPr>
    </w:p>
    <w:p w14:paraId="52D6D473" w14:textId="77777777" w:rsidR="00425D39" w:rsidRPr="00B02E1C" w:rsidRDefault="00425D39" w:rsidP="00425D39">
      <w:pPr>
        <w:spacing w:before="100" w:beforeAutospacing="1" w:after="100" w:afterAutospacing="1"/>
        <w:rPr>
          <w:rFonts w:eastAsia="Times New Roman" w:cstheme="minorHAnsi"/>
          <w:b/>
          <w:bCs/>
          <w:kern w:val="0"/>
          <w:lang w:eastAsia="en-GB"/>
          <w14:ligatures w14:val="none"/>
        </w:rPr>
      </w:pPr>
      <w:r w:rsidRPr="00B02E1C">
        <w:rPr>
          <w:rFonts w:eastAsia="Times New Roman" w:cstheme="minorHAnsi"/>
          <w:b/>
          <w:bCs/>
          <w:kern w:val="0"/>
          <w:lang w:eastAsia="en-GB"/>
          <w14:ligatures w14:val="none"/>
        </w:rPr>
        <w:t xml:space="preserve">7. References to published works </w:t>
      </w:r>
    </w:p>
    <w:p w14:paraId="16A1284E" w14:textId="77777777" w:rsidR="00425D39" w:rsidRDefault="00B02E1C" w:rsidP="00425D39">
      <w:pPr>
        <w:spacing w:before="100" w:beforeAutospacing="1" w:after="100" w:afterAutospacing="1"/>
        <w:rPr>
          <w:rFonts w:eastAsia="Times New Roman" w:cstheme="minorHAnsi"/>
          <w:kern w:val="0"/>
          <w:lang w:eastAsia="en-GB"/>
          <w14:ligatures w14:val="none"/>
        </w:rPr>
      </w:pPr>
      <w:r>
        <w:rPr>
          <w:rFonts w:eastAsia="Times New Roman" w:cstheme="minorHAnsi"/>
          <w:kern w:val="0"/>
          <w:lang w:eastAsia="en-GB"/>
          <w14:ligatures w14:val="none"/>
        </w:rPr>
        <w:t xml:space="preserve">Links to other blog posts from the Open Justice Court of Protection Project are encouraged.  So are links to published judgments.  </w:t>
      </w:r>
      <w:r w:rsidR="00425D39" w:rsidRPr="002A0714">
        <w:rPr>
          <w:rFonts w:eastAsia="Times New Roman" w:cstheme="minorHAnsi"/>
          <w:kern w:val="0"/>
          <w:lang w:eastAsia="en-GB"/>
          <w14:ligatures w14:val="none"/>
        </w:rPr>
        <w:t>Please be sparing in referencing other publications – these are blog posts, not academic articles, and they’re based on your experience as an observer in court, not on academic theory. Nevertheless, there may well be occasions when it is appropriate to add references – for example to a section of the Mental Capacity Act 2005, or a published judgment. You may also want to reference professional guidelines or codes of practice</w:t>
      </w:r>
      <w:r w:rsidR="00031117">
        <w:rPr>
          <w:rFonts w:eastAsia="Times New Roman" w:cstheme="minorHAnsi"/>
          <w:kern w:val="0"/>
          <w:lang w:eastAsia="en-GB"/>
          <w14:ligatures w14:val="none"/>
        </w:rPr>
        <w:t xml:space="preserve">. </w:t>
      </w:r>
      <w:r w:rsidR="00425D39" w:rsidRPr="002A0714">
        <w:rPr>
          <w:rFonts w:eastAsia="Times New Roman" w:cstheme="minorHAnsi"/>
          <w:kern w:val="0"/>
          <w:lang w:eastAsia="en-GB"/>
          <w14:ligatures w14:val="none"/>
        </w:rPr>
        <w:t xml:space="preserve"> It may also be appropriate to reference a scholarly analysis that you consider relevant to your views and opinions about a particular decision. We prefer you to reference publications that are not behind paywalls where possible. References should be provided by way of hyperlinks in the text (not as footnotes or endnotes). </w:t>
      </w:r>
    </w:p>
    <w:p w14:paraId="3F93FAB9" w14:textId="77777777" w:rsidR="00031117" w:rsidRPr="00031117" w:rsidRDefault="00031117" w:rsidP="00425D39">
      <w:pPr>
        <w:spacing w:before="100" w:beforeAutospacing="1" w:after="100" w:afterAutospacing="1"/>
        <w:rPr>
          <w:rFonts w:eastAsia="Times New Roman" w:cstheme="minorHAnsi"/>
          <w:b/>
          <w:bCs/>
          <w:kern w:val="0"/>
          <w:lang w:eastAsia="en-GB"/>
          <w14:ligatures w14:val="none"/>
        </w:rPr>
      </w:pPr>
      <w:r w:rsidRPr="00031117">
        <w:rPr>
          <w:rFonts w:eastAsia="Times New Roman" w:cstheme="minorHAnsi"/>
          <w:b/>
          <w:bCs/>
          <w:kern w:val="0"/>
          <w:lang w:eastAsia="en-GB"/>
          <w14:ligatures w14:val="none"/>
        </w:rPr>
        <w:t>8.  Footnotes</w:t>
      </w:r>
    </w:p>
    <w:p w14:paraId="2B066280" w14:textId="77777777" w:rsidR="00031117" w:rsidRDefault="00031117" w:rsidP="00425D39">
      <w:pPr>
        <w:spacing w:before="100" w:beforeAutospacing="1" w:after="100" w:afterAutospacing="1"/>
        <w:rPr>
          <w:rFonts w:eastAsia="Times New Roman" w:cstheme="minorHAnsi"/>
          <w:kern w:val="0"/>
          <w:lang w:eastAsia="en-GB"/>
          <w14:ligatures w14:val="none"/>
        </w:rPr>
      </w:pPr>
      <w:r>
        <w:rPr>
          <w:rFonts w:eastAsia="Times New Roman" w:cstheme="minorHAnsi"/>
          <w:kern w:val="0"/>
          <w:lang w:eastAsia="en-GB"/>
          <w14:ligatures w14:val="none"/>
        </w:rPr>
        <w:t>Please keep them to an absolute minimum. If you’re tempted to use one</w:t>
      </w:r>
      <w:r w:rsidR="00B02E1C">
        <w:rPr>
          <w:rFonts w:eastAsia="Times New Roman" w:cstheme="minorHAnsi"/>
          <w:kern w:val="0"/>
          <w:lang w:eastAsia="en-GB"/>
          <w14:ligatures w14:val="none"/>
        </w:rPr>
        <w:t>, please consider if it can be incorporated into the text instead.</w:t>
      </w:r>
    </w:p>
    <w:p w14:paraId="2EFD936E" w14:textId="77777777" w:rsidR="00B02E1C" w:rsidRPr="00B02E1C" w:rsidRDefault="00B02E1C" w:rsidP="00425D39">
      <w:pPr>
        <w:spacing w:before="100" w:beforeAutospacing="1" w:after="100" w:afterAutospacing="1"/>
        <w:rPr>
          <w:rFonts w:eastAsia="Times New Roman" w:cstheme="minorHAnsi"/>
          <w:b/>
          <w:bCs/>
          <w:kern w:val="0"/>
          <w:lang w:eastAsia="en-GB"/>
          <w14:ligatures w14:val="none"/>
        </w:rPr>
      </w:pPr>
      <w:r w:rsidRPr="00B02E1C">
        <w:rPr>
          <w:rFonts w:eastAsia="Times New Roman" w:cstheme="minorHAnsi"/>
          <w:b/>
          <w:bCs/>
          <w:kern w:val="0"/>
          <w:lang w:eastAsia="en-GB"/>
          <w14:ligatures w14:val="none"/>
        </w:rPr>
        <w:t>9.  Hearing details</w:t>
      </w:r>
    </w:p>
    <w:p w14:paraId="510DAF03" w14:textId="77777777" w:rsidR="00B02E1C" w:rsidRDefault="00B02E1C" w:rsidP="00425D39">
      <w:pPr>
        <w:spacing w:before="100" w:beforeAutospacing="1" w:after="100" w:afterAutospacing="1"/>
        <w:rPr>
          <w:rFonts w:eastAsia="Times New Roman" w:cstheme="minorHAnsi"/>
          <w:kern w:val="0"/>
          <w:lang w:eastAsia="en-GB"/>
          <w14:ligatures w14:val="none"/>
        </w:rPr>
      </w:pPr>
      <w:r>
        <w:rPr>
          <w:rFonts w:eastAsia="Times New Roman" w:cstheme="minorHAnsi"/>
          <w:kern w:val="0"/>
          <w:lang w:eastAsia="en-GB"/>
          <w14:ligatures w14:val="none"/>
        </w:rPr>
        <w:t xml:space="preserve">As a general rule, all blog posts should include the COP case number, the name of the judge, and the date of the hearing. These are all supplied in the listing so you may want to screenshot the listing to ensure you have this information to hand.  It’s good practice to </w:t>
      </w:r>
      <w:r>
        <w:rPr>
          <w:rFonts w:eastAsia="Times New Roman" w:cstheme="minorHAnsi"/>
          <w:kern w:val="0"/>
          <w:lang w:eastAsia="en-GB"/>
          <w14:ligatures w14:val="none"/>
        </w:rPr>
        <w:lastRenderedPageBreak/>
        <w:t>include the names of counsel as well, so please try to obtain this information when you watch the hearing. If there’s an earlier blog post about the case you plan to watch, look to see who the barristers are: they are often (not always) in same barristers in subsequent hearings in the same case.</w:t>
      </w:r>
    </w:p>
    <w:p w14:paraId="14FFEDF2" w14:textId="77777777" w:rsidR="00B02E1C" w:rsidRPr="00B02E1C" w:rsidRDefault="00B02E1C" w:rsidP="00425D39">
      <w:pPr>
        <w:spacing w:before="100" w:beforeAutospacing="1" w:after="100" w:afterAutospacing="1"/>
        <w:rPr>
          <w:rFonts w:eastAsia="Times New Roman" w:cstheme="minorHAnsi"/>
          <w:b/>
          <w:bCs/>
          <w:kern w:val="0"/>
          <w:lang w:eastAsia="en-GB"/>
          <w14:ligatures w14:val="none"/>
        </w:rPr>
      </w:pPr>
      <w:r w:rsidRPr="00B02E1C">
        <w:rPr>
          <w:rFonts w:eastAsia="Times New Roman" w:cstheme="minorHAnsi"/>
          <w:b/>
          <w:bCs/>
          <w:kern w:val="0"/>
          <w:lang w:eastAsia="en-GB"/>
          <w14:ligatures w14:val="none"/>
        </w:rPr>
        <w:t>10.  Short biography</w:t>
      </w:r>
    </w:p>
    <w:p w14:paraId="395806F3" w14:textId="77777777" w:rsidR="00B02E1C" w:rsidRPr="00B02E1C" w:rsidRDefault="00B02E1C" w:rsidP="00425D39">
      <w:pPr>
        <w:spacing w:before="100" w:beforeAutospacing="1" w:after="100" w:afterAutospacing="1"/>
        <w:rPr>
          <w:rFonts w:eastAsia="Times New Roman" w:cstheme="minorHAnsi"/>
          <w:kern w:val="0"/>
          <w:lang w:eastAsia="en-GB"/>
          <w14:ligatures w14:val="none"/>
        </w:rPr>
      </w:pPr>
      <w:r w:rsidRPr="00B02E1C">
        <w:rPr>
          <w:rFonts w:eastAsia="Times New Roman" w:cstheme="minorHAnsi"/>
          <w:kern w:val="0"/>
          <w:lang w:eastAsia="en-GB"/>
          <w14:ligatures w14:val="none"/>
        </w:rPr>
        <w:t>We</w:t>
      </w:r>
      <w:r>
        <w:rPr>
          <w:rFonts w:eastAsia="Times New Roman" w:cstheme="minorHAnsi"/>
          <w:kern w:val="0"/>
          <w:lang w:eastAsia="en-GB"/>
          <w14:ligatures w14:val="none"/>
        </w:rPr>
        <w:t xml:space="preserve"> like to include short biographical notes about the author(s) at the end of each blog post.  Please have a look at previously published blog posts to see the sorts of things people write.  It’s nice to include a way people can tag you on social media (e.g. X handle, LinkedIn name etc)</w:t>
      </w:r>
    </w:p>
    <w:p w14:paraId="010F6E4D" w14:textId="77777777" w:rsidR="00B02E1C" w:rsidRDefault="00B02E1C" w:rsidP="00425D39">
      <w:pPr>
        <w:spacing w:before="100" w:beforeAutospacing="1" w:after="100" w:afterAutospacing="1"/>
        <w:rPr>
          <w:rFonts w:eastAsia="Times New Roman" w:cstheme="minorHAnsi"/>
          <w:b/>
          <w:bCs/>
          <w:kern w:val="0"/>
          <w:lang w:eastAsia="en-GB"/>
          <w14:ligatures w14:val="none"/>
        </w:rPr>
      </w:pPr>
    </w:p>
    <w:p w14:paraId="4807212A" w14:textId="77777777" w:rsidR="00425D39" w:rsidRPr="002A0714" w:rsidRDefault="00B02E1C" w:rsidP="00425D39">
      <w:pPr>
        <w:spacing w:before="100" w:beforeAutospacing="1" w:after="100" w:afterAutospacing="1"/>
        <w:rPr>
          <w:rFonts w:eastAsia="Times New Roman" w:cstheme="minorHAnsi"/>
          <w:kern w:val="0"/>
          <w:lang w:eastAsia="en-GB"/>
          <w14:ligatures w14:val="none"/>
        </w:rPr>
      </w:pPr>
      <w:r w:rsidRPr="00B02E1C">
        <w:rPr>
          <w:rFonts w:eastAsia="Times New Roman" w:cstheme="minorHAnsi"/>
          <w:b/>
          <w:bCs/>
          <w:kern w:val="0"/>
          <w:lang w:eastAsia="en-GB"/>
          <w14:ligatures w14:val="none"/>
        </w:rPr>
        <w:t>Open Justice Court of Protection Project Core Team</w:t>
      </w:r>
      <w:r w:rsidR="00425D39" w:rsidRPr="002A0714">
        <w:rPr>
          <w:rFonts w:eastAsia="Times New Roman" w:cstheme="minorHAnsi"/>
          <w:kern w:val="0"/>
          <w:lang w:eastAsia="en-GB"/>
          <w14:ligatures w14:val="none"/>
        </w:rPr>
        <w:t xml:space="preserve"> Last Updated: 3.</w:t>
      </w:r>
      <w:r w:rsidR="00031117">
        <w:rPr>
          <w:rFonts w:eastAsia="Times New Roman" w:cstheme="minorHAnsi"/>
          <w:kern w:val="0"/>
          <w:lang w:eastAsia="en-GB"/>
          <w14:ligatures w14:val="none"/>
        </w:rPr>
        <w:t>8</w:t>
      </w:r>
      <w:r w:rsidR="00425D39" w:rsidRPr="002A0714">
        <w:rPr>
          <w:rFonts w:eastAsia="Times New Roman" w:cstheme="minorHAnsi"/>
          <w:kern w:val="0"/>
          <w:lang w:eastAsia="en-GB"/>
          <w14:ligatures w14:val="none"/>
        </w:rPr>
        <w:t>.</w:t>
      </w:r>
      <w:r w:rsidR="00031117">
        <w:rPr>
          <w:rFonts w:eastAsia="Times New Roman" w:cstheme="minorHAnsi"/>
          <w:kern w:val="0"/>
          <w:lang w:eastAsia="en-GB"/>
          <w14:ligatures w14:val="none"/>
        </w:rPr>
        <w:t>24</w:t>
      </w:r>
      <w:r w:rsidR="00425D39" w:rsidRPr="002A0714">
        <w:rPr>
          <w:rFonts w:eastAsia="Times New Roman" w:cstheme="minorHAnsi"/>
          <w:kern w:val="0"/>
          <w:lang w:eastAsia="en-GB"/>
          <w14:ligatures w14:val="none"/>
        </w:rPr>
        <w:t xml:space="preserve"> </w:t>
      </w:r>
    </w:p>
    <w:p w14:paraId="54903401" w14:textId="77777777" w:rsidR="00425D39" w:rsidRPr="002A0714" w:rsidRDefault="00425D39">
      <w:pPr>
        <w:rPr>
          <w:rFonts w:cstheme="minorHAnsi"/>
        </w:rPr>
      </w:pPr>
    </w:p>
    <w:sectPr w:rsidR="00425D39" w:rsidRPr="002A0714">
      <w:footerReference w:type="even" r:id="rId24"/>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56D92" w14:textId="77777777" w:rsidR="0088134F" w:rsidRDefault="0088134F" w:rsidP="008D2141">
      <w:r>
        <w:separator/>
      </w:r>
    </w:p>
  </w:endnote>
  <w:endnote w:type="continuationSeparator" w:id="0">
    <w:p w14:paraId="611E6D0C" w14:textId="77777777" w:rsidR="0088134F" w:rsidRDefault="0088134F" w:rsidP="008D2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IDFont+F1">
    <w:altName w:val="Cambria"/>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PT Sans">
    <w:panose1 w:val="020B0503020203020204"/>
    <w:charset w:val="4D"/>
    <w:family w:val="swiss"/>
    <w:pitch w:val="variable"/>
    <w:sig w:usb0="A00002EF" w:usb1="5000204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08519592"/>
      <w:docPartObj>
        <w:docPartGallery w:val="Page Numbers (Bottom of Page)"/>
        <w:docPartUnique/>
      </w:docPartObj>
    </w:sdtPr>
    <w:sdtContent>
      <w:p w14:paraId="0EFCA736" w14:textId="77777777" w:rsidR="008D2141" w:rsidRDefault="008D2141" w:rsidP="00D82E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A78468" w14:textId="77777777" w:rsidR="008D2141" w:rsidRDefault="008D2141" w:rsidP="008D21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36784567"/>
      <w:docPartObj>
        <w:docPartGallery w:val="Page Numbers (Bottom of Page)"/>
        <w:docPartUnique/>
      </w:docPartObj>
    </w:sdtPr>
    <w:sdtContent>
      <w:p w14:paraId="0AF0FED6" w14:textId="77777777" w:rsidR="008D2141" w:rsidRDefault="008D2141" w:rsidP="00D82E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6D20CC" w14:textId="77777777" w:rsidR="008D2141" w:rsidRDefault="008D2141" w:rsidP="008D214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CCA6E" w14:textId="77777777" w:rsidR="0088134F" w:rsidRDefault="0088134F" w:rsidP="008D2141">
      <w:r>
        <w:separator/>
      </w:r>
    </w:p>
  </w:footnote>
  <w:footnote w:type="continuationSeparator" w:id="0">
    <w:p w14:paraId="596550BA" w14:textId="77777777" w:rsidR="0088134F" w:rsidRDefault="0088134F" w:rsidP="008D21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43CBE"/>
    <w:multiLevelType w:val="hybridMultilevel"/>
    <w:tmpl w:val="21949980"/>
    <w:lvl w:ilvl="0" w:tplc="EB5238B0">
      <w:start w:val="1"/>
      <w:numFmt w:val="decimal"/>
      <w:lvlText w:val="%1."/>
      <w:lvlJc w:val="left"/>
      <w:pPr>
        <w:ind w:left="720" w:hanging="360"/>
      </w:pPr>
      <w:rPr>
        <w:rFonts w:ascii="CIDFont+F1" w:hAnsi="CIDFont+F1"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3715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D39"/>
    <w:rsid w:val="00031117"/>
    <w:rsid w:val="00054E1E"/>
    <w:rsid w:val="00066C88"/>
    <w:rsid w:val="000F4609"/>
    <w:rsid w:val="001038F1"/>
    <w:rsid w:val="00210E4E"/>
    <w:rsid w:val="002A0714"/>
    <w:rsid w:val="002A3845"/>
    <w:rsid w:val="00312220"/>
    <w:rsid w:val="003A6BF4"/>
    <w:rsid w:val="003E7AF9"/>
    <w:rsid w:val="00401E2C"/>
    <w:rsid w:val="00425D39"/>
    <w:rsid w:val="004455A2"/>
    <w:rsid w:val="004534C6"/>
    <w:rsid w:val="005117A2"/>
    <w:rsid w:val="005B0113"/>
    <w:rsid w:val="006051BD"/>
    <w:rsid w:val="006D3803"/>
    <w:rsid w:val="007C31EC"/>
    <w:rsid w:val="00861ACA"/>
    <w:rsid w:val="0088134F"/>
    <w:rsid w:val="008D2141"/>
    <w:rsid w:val="00900983"/>
    <w:rsid w:val="00A429CC"/>
    <w:rsid w:val="00AA19F7"/>
    <w:rsid w:val="00AB4AAB"/>
    <w:rsid w:val="00AD1C04"/>
    <w:rsid w:val="00AE4254"/>
    <w:rsid w:val="00B02E1C"/>
    <w:rsid w:val="00C76060"/>
    <w:rsid w:val="00D16AA8"/>
    <w:rsid w:val="00DE426F"/>
    <w:rsid w:val="00E127D6"/>
    <w:rsid w:val="00F92E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D049B1"/>
  <w15:chartTrackingRefBased/>
  <w15:docId w15:val="{E487F456-EBA7-CD49-9172-AA9B89D6D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D2141"/>
    <w:pPr>
      <w:spacing w:before="100" w:beforeAutospacing="1" w:after="100" w:afterAutospacing="1"/>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25D39"/>
    <w:pPr>
      <w:spacing w:before="100" w:beforeAutospacing="1" w:after="100" w:afterAutospacing="1"/>
    </w:pPr>
    <w:rPr>
      <w:rFonts w:ascii="Times New Roman" w:eastAsia="Times New Roman" w:hAnsi="Times New Roman" w:cs="Times New Roman"/>
      <w:kern w:val="0"/>
      <w:lang w:eastAsia="en-GB"/>
      <w14:ligatures w14:val="none"/>
    </w:rPr>
  </w:style>
  <w:style w:type="paragraph" w:styleId="ListParagraph">
    <w:name w:val="List Paragraph"/>
    <w:basedOn w:val="Normal"/>
    <w:uiPriority w:val="34"/>
    <w:qFormat/>
    <w:rsid w:val="006051BD"/>
    <w:pPr>
      <w:ind w:left="720"/>
      <w:contextualSpacing/>
    </w:pPr>
  </w:style>
  <w:style w:type="character" w:styleId="Hyperlink">
    <w:name w:val="Hyperlink"/>
    <w:basedOn w:val="DefaultParagraphFont"/>
    <w:uiPriority w:val="99"/>
    <w:unhideWhenUsed/>
    <w:rsid w:val="002A3845"/>
    <w:rPr>
      <w:color w:val="0563C1" w:themeColor="hyperlink"/>
      <w:u w:val="single"/>
    </w:rPr>
  </w:style>
  <w:style w:type="character" w:styleId="UnresolvedMention">
    <w:name w:val="Unresolved Mention"/>
    <w:basedOn w:val="DefaultParagraphFont"/>
    <w:uiPriority w:val="99"/>
    <w:semiHidden/>
    <w:unhideWhenUsed/>
    <w:rsid w:val="002A3845"/>
    <w:rPr>
      <w:color w:val="605E5C"/>
      <w:shd w:val="clear" w:color="auto" w:fill="E1DFDD"/>
    </w:rPr>
  </w:style>
  <w:style w:type="character" w:customStyle="1" w:styleId="apple-converted-space">
    <w:name w:val="apple-converted-space"/>
    <w:basedOn w:val="DefaultParagraphFont"/>
    <w:rsid w:val="002A0714"/>
  </w:style>
  <w:style w:type="character" w:styleId="FollowedHyperlink">
    <w:name w:val="FollowedHyperlink"/>
    <w:basedOn w:val="DefaultParagraphFont"/>
    <w:uiPriority w:val="99"/>
    <w:semiHidden/>
    <w:unhideWhenUsed/>
    <w:rsid w:val="002A0714"/>
    <w:rPr>
      <w:color w:val="954F72" w:themeColor="followedHyperlink"/>
      <w:u w:val="single"/>
    </w:rPr>
  </w:style>
  <w:style w:type="paragraph" w:styleId="Footer">
    <w:name w:val="footer"/>
    <w:basedOn w:val="Normal"/>
    <w:link w:val="FooterChar"/>
    <w:uiPriority w:val="99"/>
    <w:unhideWhenUsed/>
    <w:rsid w:val="008D2141"/>
    <w:pPr>
      <w:tabs>
        <w:tab w:val="center" w:pos="4513"/>
        <w:tab w:val="right" w:pos="9026"/>
      </w:tabs>
    </w:pPr>
  </w:style>
  <w:style w:type="character" w:customStyle="1" w:styleId="FooterChar">
    <w:name w:val="Footer Char"/>
    <w:basedOn w:val="DefaultParagraphFont"/>
    <w:link w:val="Footer"/>
    <w:uiPriority w:val="99"/>
    <w:rsid w:val="008D2141"/>
  </w:style>
  <w:style w:type="character" w:styleId="PageNumber">
    <w:name w:val="page number"/>
    <w:basedOn w:val="DefaultParagraphFont"/>
    <w:uiPriority w:val="99"/>
    <w:semiHidden/>
    <w:unhideWhenUsed/>
    <w:rsid w:val="008D2141"/>
  </w:style>
  <w:style w:type="character" w:customStyle="1" w:styleId="Heading1Char">
    <w:name w:val="Heading 1 Char"/>
    <w:basedOn w:val="DefaultParagraphFont"/>
    <w:link w:val="Heading1"/>
    <w:uiPriority w:val="9"/>
    <w:rsid w:val="008D2141"/>
    <w:rPr>
      <w:rFonts w:ascii="Times New Roman" w:eastAsia="Times New Roman" w:hAnsi="Times New Roman" w:cs="Times New Roman"/>
      <w:b/>
      <w:bCs/>
      <w:kern w:val="36"/>
      <w:sz w:val="48"/>
      <w:szCs w:val="48"/>
      <w:lang w:eastAsia="en-GB"/>
      <w14:ligatures w14:val="none"/>
    </w:rPr>
  </w:style>
  <w:style w:type="character" w:styleId="CommentReference">
    <w:name w:val="annotation reference"/>
    <w:basedOn w:val="DefaultParagraphFont"/>
    <w:uiPriority w:val="99"/>
    <w:semiHidden/>
    <w:unhideWhenUsed/>
    <w:rsid w:val="00C76060"/>
    <w:rPr>
      <w:sz w:val="16"/>
      <w:szCs w:val="16"/>
    </w:rPr>
  </w:style>
  <w:style w:type="paragraph" w:styleId="CommentText">
    <w:name w:val="annotation text"/>
    <w:basedOn w:val="Normal"/>
    <w:link w:val="CommentTextChar"/>
    <w:uiPriority w:val="99"/>
    <w:semiHidden/>
    <w:unhideWhenUsed/>
    <w:rsid w:val="00C76060"/>
    <w:rPr>
      <w:sz w:val="20"/>
      <w:szCs w:val="20"/>
    </w:rPr>
  </w:style>
  <w:style w:type="character" w:customStyle="1" w:styleId="CommentTextChar">
    <w:name w:val="Comment Text Char"/>
    <w:basedOn w:val="DefaultParagraphFont"/>
    <w:link w:val="CommentText"/>
    <w:uiPriority w:val="99"/>
    <w:semiHidden/>
    <w:rsid w:val="00C76060"/>
    <w:rPr>
      <w:sz w:val="20"/>
      <w:szCs w:val="20"/>
    </w:rPr>
  </w:style>
  <w:style w:type="paragraph" w:styleId="CommentSubject">
    <w:name w:val="annotation subject"/>
    <w:basedOn w:val="CommentText"/>
    <w:next w:val="CommentText"/>
    <w:link w:val="CommentSubjectChar"/>
    <w:uiPriority w:val="99"/>
    <w:semiHidden/>
    <w:unhideWhenUsed/>
    <w:rsid w:val="00C76060"/>
    <w:rPr>
      <w:b/>
      <w:bCs/>
    </w:rPr>
  </w:style>
  <w:style w:type="character" w:customStyle="1" w:styleId="CommentSubjectChar">
    <w:name w:val="Comment Subject Char"/>
    <w:basedOn w:val="CommentTextChar"/>
    <w:link w:val="CommentSubject"/>
    <w:uiPriority w:val="99"/>
    <w:semiHidden/>
    <w:rsid w:val="00C7606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471104">
      <w:bodyDiv w:val="1"/>
      <w:marLeft w:val="0"/>
      <w:marRight w:val="0"/>
      <w:marTop w:val="0"/>
      <w:marBottom w:val="0"/>
      <w:divBdr>
        <w:top w:val="none" w:sz="0" w:space="0" w:color="auto"/>
        <w:left w:val="none" w:sz="0" w:space="0" w:color="auto"/>
        <w:bottom w:val="none" w:sz="0" w:space="0" w:color="auto"/>
        <w:right w:val="none" w:sz="0" w:space="0" w:color="auto"/>
      </w:divBdr>
      <w:divsChild>
        <w:div w:id="465701187">
          <w:marLeft w:val="0"/>
          <w:marRight w:val="0"/>
          <w:marTop w:val="0"/>
          <w:marBottom w:val="0"/>
          <w:divBdr>
            <w:top w:val="none" w:sz="0" w:space="0" w:color="auto"/>
            <w:left w:val="none" w:sz="0" w:space="0" w:color="auto"/>
            <w:bottom w:val="none" w:sz="0" w:space="0" w:color="auto"/>
            <w:right w:val="none" w:sz="0" w:space="0" w:color="auto"/>
          </w:divBdr>
          <w:divsChild>
            <w:div w:id="266894652">
              <w:marLeft w:val="0"/>
              <w:marRight w:val="0"/>
              <w:marTop w:val="0"/>
              <w:marBottom w:val="0"/>
              <w:divBdr>
                <w:top w:val="none" w:sz="0" w:space="0" w:color="auto"/>
                <w:left w:val="none" w:sz="0" w:space="0" w:color="auto"/>
                <w:bottom w:val="none" w:sz="0" w:space="0" w:color="auto"/>
                <w:right w:val="none" w:sz="0" w:space="0" w:color="auto"/>
              </w:divBdr>
              <w:divsChild>
                <w:div w:id="1210998794">
                  <w:marLeft w:val="0"/>
                  <w:marRight w:val="0"/>
                  <w:marTop w:val="0"/>
                  <w:marBottom w:val="0"/>
                  <w:divBdr>
                    <w:top w:val="none" w:sz="0" w:space="0" w:color="auto"/>
                    <w:left w:val="none" w:sz="0" w:space="0" w:color="auto"/>
                    <w:bottom w:val="none" w:sz="0" w:space="0" w:color="auto"/>
                    <w:right w:val="none" w:sz="0" w:space="0" w:color="auto"/>
                  </w:divBdr>
                </w:div>
              </w:divsChild>
            </w:div>
            <w:div w:id="812872784">
              <w:marLeft w:val="0"/>
              <w:marRight w:val="0"/>
              <w:marTop w:val="0"/>
              <w:marBottom w:val="0"/>
              <w:divBdr>
                <w:top w:val="none" w:sz="0" w:space="0" w:color="auto"/>
                <w:left w:val="none" w:sz="0" w:space="0" w:color="auto"/>
                <w:bottom w:val="none" w:sz="0" w:space="0" w:color="auto"/>
                <w:right w:val="none" w:sz="0" w:space="0" w:color="auto"/>
              </w:divBdr>
              <w:divsChild>
                <w:div w:id="811411223">
                  <w:marLeft w:val="0"/>
                  <w:marRight w:val="0"/>
                  <w:marTop w:val="0"/>
                  <w:marBottom w:val="0"/>
                  <w:divBdr>
                    <w:top w:val="none" w:sz="0" w:space="0" w:color="auto"/>
                    <w:left w:val="none" w:sz="0" w:space="0" w:color="auto"/>
                    <w:bottom w:val="none" w:sz="0" w:space="0" w:color="auto"/>
                    <w:right w:val="none" w:sz="0" w:space="0" w:color="auto"/>
                  </w:divBdr>
                  <w:divsChild>
                    <w:div w:id="256258786">
                      <w:marLeft w:val="0"/>
                      <w:marRight w:val="0"/>
                      <w:marTop w:val="0"/>
                      <w:marBottom w:val="0"/>
                      <w:divBdr>
                        <w:top w:val="none" w:sz="0" w:space="0" w:color="auto"/>
                        <w:left w:val="none" w:sz="0" w:space="0" w:color="auto"/>
                        <w:bottom w:val="none" w:sz="0" w:space="0" w:color="auto"/>
                        <w:right w:val="none" w:sz="0" w:space="0" w:color="auto"/>
                      </w:divBdr>
                    </w:div>
                  </w:divsChild>
                </w:div>
                <w:div w:id="419133490">
                  <w:marLeft w:val="0"/>
                  <w:marRight w:val="0"/>
                  <w:marTop w:val="0"/>
                  <w:marBottom w:val="0"/>
                  <w:divBdr>
                    <w:top w:val="none" w:sz="0" w:space="0" w:color="auto"/>
                    <w:left w:val="none" w:sz="0" w:space="0" w:color="auto"/>
                    <w:bottom w:val="none" w:sz="0" w:space="0" w:color="auto"/>
                    <w:right w:val="none" w:sz="0" w:space="0" w:color="auto"/>
                  </w:divBdr>
                  <w:divsChild>
                    <w:div w:id="1062630522">
                      <w:marLeft w:val="0"/>
                      <w:marRight w:val="0"/>
                      <w:marTop w:val="0"/>
                      <w:marBottom w:val="0"/>
                      <w:divBdr>
                        <w:top w:val="none" w:sz="0" w:space="0" w:color="auto"/>
                        <w:left w:val="none" w:sz="0" w:space="0" w:color="auto"/>
                        <w:bottom w:val="none" w:sz="0" w:space="0" w:color="auto"/>
                        <w:right w:val="none" w:sz="0" w:space="0" w:color="auto"/>
                      </w:divBdr>
                    </w:div>
                  </w:divsChild>
                </w:div>
                <w:div w:id="791242304">
                  <w:marLeft w:val="0"/>
                  <w:marRight w:val="0"/>
                  <w:marTop w:val="0"/>
                  <w:marBottom w:val="0"/>
                  <w:divBdr>
                    <w:top w:val="none" w:sz="0" w:space="0" w:color="auto"/>
                    <w:left w:val="none" w:sz="0" w:space="0" w:color="auto"/>
                    <w:bottom w:val="none" w:sz="0" w:space="0" w:color="auto"/>
                    <w:right w:val="none" w:sz="0" w:space="0" w:color="auto"/>
                  </w:divBdr>
                  <w:divsChild>
                    <w:div w:id="1368022941">
                      <w:marLeft w:val="0"/>
                      <w:marRight w:val="0"/>
                      <w:marTop w:val="0"/>
                      <w:marBottom w:val="0"/>
                      <w:divBdr>
                        <w:top w:val="none" w:sz="0" w:space="0" w:color="auto"/>
                        <w:left w:val="none" w:sz="0" w:space="0" w:color="auto"/>
                        <w:bottom w:val="none" w:sz="0" w:space="0" w:color="auto"/>
                        <w:right w:val="none" w:sz="0" w:space="0" w:color="auto"/>
                      </w:divBdr>
                    </w:div>
                  </w:divsChild>
                </w:div>
                <w:div w:id="131143867">
                  <w:marLeft w:val="0"/>
                  <w:marRight w:val="0"/>
                  <w:marTop w:val="0"/>
                  <w:marBottom w:val="0"/>
                  <w:divBdr>
                    <w:top w:val="none" w:sz="0" w:space="0" w:color="auto"/>
                    <w:left w:val="none" w:sz="0" w:space="0" w:color="auto"/>
                    <w:bottom w:val="none" w:sz="0" w:space="0" w:color="auto"/>
                    <w:right w:val="none" w:sz="0" w:space="0" w:color="auto"/>
                  </w:divBdr>
                  <w:divsChild>
                    <w:div w:id="1257252039">
                      <w:marLeft w:val="0"/>
                      <w:marRight w:val="0"/>
                      <w:marTop w:val="0"/>
                      <w:marBottom w:val="0"/>
                      <w:divBdr>
                        <w:top w:val="none" w:sz="0" w:space="0" w:color="auto"/>
                        <w:left w:val="none" w:sz="0" w:space="0" w:color="auto"/>
                        <w:bottom w:val="none" w:sz="0" w:space="0" w:color="auto"/>
                        <w:right w:val="none" w:sz="0" w:space="0" w:color="auto"/>
                      </w:divBdr>
                    </w:div>
                  </w:divsChild>
                </w:div>
                <w:div w:id="805902347">
                  <w:marLeft w:val="0"/>
                  <w:marRight w:val="0"/>
                  <w:marTop w:val="0"/>
                  <w:marBottom w:val="0"/>
                  <w:divBdr>
                    <w:top w:val="none" w:sz="0" w:space="0" w:color="auto"/>
                    <w:left w:val="none" w:sz="0" w:space="0" w:color="auto"/>
                    <w:bottom w:val="none" w:sz="0" w:space="0" w:color="auto"/>
                    <w:right w:val="none" w:sz="0" w:space="0" w:color="auto"/>
                  </w:divBdr>
                  <w:divsChild>
                    <w:div w:id="1196818530">
                      <w:marLeft w:val="0"/>
                      <w:marRight w:val="0"/>
                      <w:marTop w:val="0"/>
                      <w:marBottom w:val="0"/>
                      <w:divBdr>
                        <w:top w:val="none" w:sz="0" w:space="0" w:color="auto"/>
                        <w:left w:val="none" w:sz="0" w:space="0" w:color="auto"/>
                        <w:bottom w:val="none" w:sz="0" w:space="0" w:color="auto"/>
                        <w:right w:val="none" w:sz="0" w:space="0" w:color="auto"/>
                      </w:divBdr>
                    </w:div>
                  </w:divsChild>
                </w:div>
                <w:div w:id="1645742179">
                  <w:marLeft w:val="0"/>
                  <w:marRight w:val="0"/>
                  <w:marTop w:val="0"/>
                  <w:marBottom w:val="0"/>
                  <w:divBdr>
                    <w:top w:val="none" w:sz="0" w:space="0" w:color="auto"/>
                    <w:left w:val="none" w:sz="0" w:space="0" w:color="auto"/>
                    <w:bottom w:val="none" w:sz="0" w:space="0" w:color="auto"/>
                    <w:right w:val="none" w:sz="0" w:space="0" w:color="auto"/>
                  </w:divBdr>
                  <w:divsChild>
                    <w:div w:id="2090540780">
                      <w:marLeft w:val="0"/>
                      <w:marRight w:val="0"/>
                      <w:marTop w:val="0"/>
                      <w:marBottom w:val="0"/>
                      <w:divBdr>
                        <w:top w:val="none" w:sz="0" w:space="0" w:color="auto"/>
                        <w:left w:val="none" w:sz="0" w:space="0" w:color="auto"/>
                        <w:bottom w:val="none" w:sz="0" w:space="0" w:color="auto"/>
                        <w:right w:val="none" w:sz="0" w:space="0" w:color="auto"/>
                      </w:divBdr>
                    </w:div>
                  </w:divsChild>
                </w:div>
                <w:div w:id="283733511">
                  <w:marLeft w:val="0"/>
                  <w:marRight w:val="0"/>
                  <w:marTop w:val="0"/>
                  <w:marBottom w:val="0"/>
                  <w:divBdr>
                    <w:top w:val="none" w:sz="0" w:space="0" w:color="auto"/>
                    <w:left w:val="none" w:sz="0" w:space="0" w:color="auto"/>
                    <w:bottom w:val="none" w:sz="0" w:space="0" w:color="auto"/>
                    <w:right w:val="none" w:sz="0" w:space="0" w:color="auto"/>
                  </w:divBdr>
                  <w:divsChild>
                    <w:div w:id="1047804105">
                      <w:marLeft w:val="0"/>
                      <w:marRight w:val="0"/>
                      <w:marTop w:val="0"/>
                      <w:marBottom w:val="0"/>
                      <w:divBdr>
                        <w:top w:val="none" w:sz="0" w:space="0" w:color="auto"/>
                        <w:left w:val="none" w:sz="0" w:space="0" w:color="auto"/>
                        <w:bottom w:val="none" w:sz="0" w:space="0" w:color="auto"/>
                        <w:right w:val="none" w:sz="0" w:space="0" w:color="auto"/>
                      </w:divBdr>
                    </w:div>
                  </w:divsChild>
                </w:div>
                <w:div w:id="105736137">
                  <w:marLeft w:val="0"/>
                  <w:marRight w:val="0"/>
                  <w:marTop w:val="0"/>
                  <w:marBottom w:val="0"/>
                  <w:divBdr>
                    <w:top w:val="none" w:sz="0" w:space="0" w:color="auto"/>
                    <w:left w:val="none" w:sz="0" w:space="0" w:color="auto"/>
                    <w:bottom w:val="none" w:sz="0" w:space="0" w:color="auto"/>
                    <w:right w:val="none" w:sz="0" w:space="0" w:color="auto"/>
                  </w:divBdr>
                  <w:divsChild>
                    <w:div w:id="42488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12341">
              <w:marLeft w:val="0"/>
              <w:marRight w:val="0"/>
              <w:marTop w:val="0"/>
              <w:marBottom w:val="0"/>
              <w:divBdr>
                <w:top w:val="none" w:sz="0" w:space="0" w:color="auto"/>
                <w:left w:val="none" w:sz="0" w:space="0" w:color="auto"/>
                <w:bottom w:val="none" w:sz="0" w:space="0" w:color="auto"/>
                <w:right w:val="none" w:sz="0" w:space="0" w:color="auto"/>
              </w:divBdr>
              <w:divsChild>
                <w:div w:id="2127693858">
                  <w:marLeft w:val="0"/>
                  <w:marRight w:val="0"/>
                  <w:marTop w:val="0"/>
                  <w:marBottom w:val="0"/>
                  <w:divBdr>
                    <w:top w:val="none" w:sz="0" w:space="0" w:color="auto"/>
                    <w:left w:val="none" w:sz="0" w:space="0" w:color="auto"/>
                    <w:bottom w:val="none" w:sz="0" w:space="0" w:color="auto"/>
                    <w:right w:val="none" w:sz="0" w:space="0" w:color="auto"/>
                  </w:divBdr>
                  <w:divsChild>
                    <w:div w:id="1083843973">
                      <w:marLeft w:val="0"/>
                      <w:marRight w:val="0"/>
                      <w:marTop w:val="0"/>
                      <w:marBottom w:val="0"/>
                      <w:divBdr>
                        <w:top w:val="none" w:sz="0" w:space="0" w:color="auto"/>
                        <w:left w:val="none" w:sz="0" w:space="0" w:color="auto"/>
                        <w:bottom w:val="none" w:sz="0" w:space="0" w:color="auto"/>
                        <w:right w:val="none" w:sz="0" w:space="0" w:color="auto"/>
                      </w:divBdr>
                    </w:div>
                  </w:divsChild>
                </w:div>
                <w:div w:id="2114086162">
                  <w:marLeft w:val="0"/>
                  <w:marRight w:val="0"/>
                  <w:marTop w:val="0"/>
                  <w:marBottom w:val="0"/>
                  <w:divBdr>
                    <w:top w:val="none" w:sz="0" w:space="0" w:color="auto"/>
                    <w:left w:val="none" w:sz="0" w:space="0" w:color="auto"/>
                    <w:bottom w:val="none" w:sz="0" w:space="0" w:color="auto"/>
                    <w:right w:val="none" w:sz="0" w:space="0" w:color="auto"/>
                  </w:divBdr>
                  <w:divsChild>
                    <w:div w:id="297533897">
                      <w:marLeft w:val="0"/>
                      <w:marRight w:val="0"/>
                      <w:marTop w:val="0"/>
                      <w:marBottom w:val="0"/>
                      <w:divBdr>
                        <w:top w:val="none" w:sz="0" w:space="0" w:color="auto"/>
                        <w:left w:val="none" w:sz="0" w:space="0" w:color="auto"/>
                        <w:bottom w:val="none" w:sz="0" w:space="0" w:color="auto"/>
                        <w:right w:val="none" w:sz="0" w:space="0" w:color="auto"/>
                      </w:divBdr>
                    </w:div>
                  </w:divsChild>
                </w:div>
                <w:div w:id="1873497289">
                  <w:marLeft w:val="0"/>
                  <w:marRight w:val="0"/>
                  <w:marTop w:val="0"/>
                  <w:marBottom w:val="0"/>
                  <w:divBdr>
                    <w:top w:val="none" w:sz="0" w:space="0" w:color="auto"/>
                    <w:left w:val="none" w:sz="0" w:space="0" w:color="auto"/>
                    <w:bottom w:val="none" w:sz="0" w:space="0" w:color="auto"/>
                    <w:right w:val="none" w:sz="0" w:space="0" w:color="auto"/>
                  </w:divBdr>
                  <w:divsChild>
                    <w:div w:id="208763115">
                      <w:marLeft w:val="0"/>
                      <w:marRight w:val="0"/>
                      <w:marTop w:val="0"/>
                      <w:marBottom w:val="0"/>
                      <w:divBdr>
                        <w:top w:val="none" w:sz="0" w:space="0" w:color="auto"/>
                        <w:left w:val="none" w:sz="0" w:space="0" w:color="auto"/>
                        <w:bottom w:val="none" w:sz="0" w:space="0" w:color="auto"/>
                        <w:right w:val="none" w:sz="0" w:space="0" w:color="auto"/>
                      </w:divBdr>
                    </w:div>
                  </w:divsChild>
                </w:div>
                <w:div w:id="1451243486">
                  <w:marLeft w:val="0"/>
                  <w:marRight w:val="0"/>
                  <w:marTop w:val="0"/>
                  <w:marBottom w:val="0"/>
                  <w:divBdr>
                    <w:top w:val="none" w:sz="0" w:space="0" w:color="auto"/>
                    <w:left w:val="none" w:sz="0" w:space="0" w:color="auto"/>
                    <w:bottom w:val="none" w:sz="0" w:space="0" w:color="auto"/>
                    <w:right w:val="none" w:sz="0" w:space="0" w:color="auto"/>
                  </w:divBdr>
                  <w:divsChild>
                    <w:div w:id="1627004348">
                      <w:marLeft w:val="0"/>
                      <w:marRight w:val="0"/>
                      <w:marTop w:val="0"/>
                      <w:marBottom w:val="0"/>
                      <w:divBdr>
                        <w:top w:val="none" w:sz="0" w:space="0" w:color="auto"/>
                        <w:left w:val="none" w:sz="0" w:space="0" w:color="auto"/>
                        <w:bottom w:val="none" w:sz="0" w:space="0" w:color="auto"/>
                        <w:right w:val="none" w:sz="0" w:space="0" w:color="auto"/>
                      </w:divBdr>
                    </w:div>
                  </w:divsChild>
                </w:div>
                <w:div w:id="509149428">
                  <w:marLeft w:val="0"/>
                  <w:marRight w:val="0"/>
                  <w:marTop w:val="0"/>
                  <w:marBottom w:val="0"/>
                  <w:divBdr>
                    <w:top w:val="none" w:sz="0" w:space="0" w:color="auto"/>
                    <w:left w:val="none" w:sz="0" w:space="0" w:color="auto"/>
                    <w:bottom w:val="none" w:sz="0" w:space="0" w:color="auto"/>
                    <w:right w:val="none" w:sz="0" w:space="0" w:color="auto"/>
                  </w:divBdr>
                  <w:divsChild>
                    <w:div w:id="1680232424">
                      <w:marLeft w:val="0"/>
                      <w:marRight w:val="0"/>
                      <w:marTop w:val="0"/>
                      <w:marBottom w:val="0"/>
                      <w:divBdr>
                        <w:top w:val="none" w:sz="0" w:space="0" w:color="auto"/>
                        <w:left w:val="none" w:sz="0" w:space="0" w:color="auto"/>
                        <w:bottom w:val="none" w:sz="0" w:space="0" w:color="auto"/>
                        <w:right w:val="none" w:sz="0" w:space="0" w:color="auto"/>
                      </w:divBdr>
                    </w:div>
                  </w:divsChild>
                </w:div>
                <w:div w:id="1654947393">
                  <w:marLeft w:val="0"/>
                  <w:marRight w:val="0"/>
                  <w:marTop w:val="0"/>
                  <w:marBottom w:val="0"/>
                  <w:divBdr>
                    <w:top w:val="none" w:sz="0" w:space="0" w:color="auto"/>
                    <w:left w:val="none" w:sz="0" w:space="0" w:color="auto"/>
                    <w:bottom w:val="none" w:sz="0" w:space="0" w:color="auto"/>
                    <w:right w:val="none" w:sz="0" w:space="0" w:color="auto"/>
                  </w:divBdr>
                  <w:divsChild>
                    <w:div w:id="30247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553446">
              <w:marLeft w:val="0"/>
              <w:marRight w:val="0"/>
              <w:marTop w:val="0"/>
              <w:marBottom w:val="0"/>
              <w:divBdr>
                <w:top w:val="none" w:sz="0" w:space="0" w:color="auto"/>
                <w:left w:val="none" w:sz="0" w:space="0" w:color="auto"/>
                <w:bottom w:val="none" w:sz="0" w:space="0" w:color="auto"/>
                <w:right w:val="none" w:sz="0" w:space="0" w:color="auto"/>
              </w:divBdr>
              <w:divsChild>
                <w:div w:id="774718208">
                  <w:marLeft w:val="0"/>
                  <w:marRight w:val="0"/>
                  <w:marTop w:val="0"/>
                  <w:marBottom w:val="0"/>
                  <w:divBdr>
                    <w:top w:val="none" w:sz="0" w:space="0" w:color="auto"/>
                    <w:left w:val="none" w:sz="0" w:space="0" w:color="auto"/>
                    <w:bottom w:val="none" w:sz="0" w:space="0" w:color="auto"/>
                    <w:right w:val="none" w:sz="0" w:space="0" w:color="auto"/>
                  </w:divBdr>
                </w:div>
              </w:divsChild>
            </w:div>
            <w:div w:id="2124183450">
              <w:marLeft w:val="0"/>
              <w:marRight w:val="0"/>
              <w:marTop w:val="0"/>
              <w:marBottom w:val="0"/>
              <w:divBdr>
                <w:top w:val="none" w:sz="0" w:space="0" w:color="auto"/>
                <w:left w:val="none" w:sz="0" w:space="0" w:color="auto"/>
                <w:bottom w:val="none" w:sz="0" w:space="0" w:color="auto"/>
                <w:right w:val="none" w:sz="0" w:space="0" w:color="auto"/>
              </w:divBdr>
              <w:divsChild>
                <w:div w:id="1129589449">
                  <w:marLeft w:val="0"/>
                  <w:marRight w:val="0"/>
                  <w:marTop w:val="0"/>
                  <w:marBottom w:val="0"/>
                  <w:divBdr>
                    <w:top w:val="none" w:sz="0" w:space="0" w:color="auto"/>
                    <w:left w:val="none" w:sz="0" w:space="0" w:color="auto"/>
                    <w:bottom w:val="none" w:sz="0" w:space="0" w:color="auto"/>
                    <w:right w:val="none" w:sz="0" w:space="0" w:color="auto"/>
                  </w:divBdr>
                </w:div>
              </w:divsChild>
            </w:div>
            <w:div w:id="1992101082">
              <w:marLeft w:val="0"/>
              <w:marRight w:val="0"/>
              <w:marTop w:val="0"/>
              <w:marBottom w:val="0"/>
              <w:divBdr>
                <w:top w:val="none" w:sz="0" w:space="0" w:color="auto"/>
                <w:left w:val="none" w:sz="0" w:space="0" w:color="auto"/>
                <w:bottom w:val="none" w:sz="0" w:space="0" w:color="auto"/>
                <w:right w:val="none" w:sz="0" w:space="0" w:color="auto"/>
              </w:divBdr>
              <w:divsChild>
                <w:div w:id="180519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02942">
          <w:marLeft w:val="0"/>
          <w:marRight w:val="0"/>
          <w:marTop w:val="0"/>
          <w:marBottom w:val="0"/>
          <w:divBdr>
            <w:top w:val="none" w:sz="0" w:space="0" w:color="auto"/>
            <w:left w:val="none" w:sz="0" w:space="0" w:color="auto"/>
            <w:bottom w:val="none" w:sz="0" w:space="0" w:color="auto"/>
            <w:right w:val="none" w:sz="0" w:space="0" w:color="auto"/>
          </w:divBdr>
          <w:divsChild>
            <w:div w:id="1179663684">
              <w:marLeft w:val="0"/>
              <w:marRight w:val="0"/>
              <w:marTop w:val="0"/>
              <w:marBottom w:val="0"/>
              <w:divBdr>
                <w:top w:val="none" w:sz="0" w:space="0" w:color="auto"/>
                <w:left w:val="none" w:sz="0" w:space="0" w:color="auto"/>
                <w:bottom w:val="none" w:sz="0" w:space="0" w:color="auto"/>
                <w:right w:val="none" w:sz="0" w:space="0" w:color="auto"/>
              </w:divBdr>
              <w:divsChild>
                <w:div w:id="1249581300">
                  <w:marLeft w:val="0"/>
                  <w:marRight w:val="0"/>
                  <w:marTop w:val="0"/>
                  <w:marBottom w:val="0"/>
                  <w:divBdr>
                    <w:top w:val="none" w:sz="0" w:space="0" w:color="auto"/>
                    <w:left w:val="none" w:sz="0" w:space="0" w:color="auto"/>
                    <w:bottom w:val="none" w:sz="0" w:space="0" w:color="auto"/>
                    <w:right w:val="none" w:sz="0" w:space="0" w:color="auto"/>
                  </w:divBdr>
                </w:div>
              </w:divsChild>
            </w:div>
            <w:div w:id="435760399">
              <w:marLeft w:val="0"/>
              <w:marRight w:val="0"/>
              <w:marTop w:val="0"/>
              <w:marBottom w:val="0"/>
              <w:divBdr>
                <w:top w:val="none" w:sz="0" w:space="0" w:color="auto"/>
                <w:left w:val="none" w:sz="0" w:space="0" w:color="auto"/>
                <w:bottom w:val="none" w:sz="0" w:space="0" w:color="auto"/>
                <w:right w:val="none" w:sz="0" w:space="0" w:color="auto"/>
              </w:divBdr>
              <w:divsChild>
                <w:div w:id="2018116482">
                  <w:marLeft w:val="0"/>
                  <w:marRight w:val="0"/>
                  <w:marTop w:val="0"/>
                  <w:marBottom w:val="0"/>
                  <w:divBdr>
                    <w:top w:val="none" w:sz="0" w:space="0" w:color="auto"/>
                    <w:left w:val="none" w:sz="0" w:space="0" w:color="auto"/>
                    <w:bottom w:val="none" w:sz="0" w:space="0" w:color="auto"/>
                    <w:right w:val="none" w:sz="0" w:space="0" w:color="auto"/>
                  </w:divBdr>
                </w:div>
              </w:divsChild>
            </w:div>
            <w:div w:id="1736658041">
              <w:marLeft w:val="0"/>
              <w:marRight w:val="0"/>
              <w:marTop w:val="0"/>
              <w:marBottom w:val="0"/>
              <w:divBdr>
                <w:top w:val="none" w:sz="0" w:space="0" w:color="auto"/>
                <w:left w:val="none" w:sz="0" w:space="0" w:color="auto"/>
                <w:bottom w:val="none" w:sz="0" w:space="0" w:color="auto"/>
                <w:right w:val="none" w:sz="0" w:space="0" w:color="auto"/>
              </w:divBdr>
              <w:divsChild>
                <w:div w:id="688530777">
                  <w:marLeft w:val="0"/>
                  <w:marRight w:val="0"/>
                  <w:marTop w:val="0"/>
                  <w:marBottom w:val="0"/>
                  <w:divBdr>
                    <w:top w:val="none" w:sz="0" w:space="0" w:color="auto"/>
                    <w:left w:val="none" w:sz="0" w:space="0" w:color="auto"/>
                    <w:bottom w:val="none" w:sz="0" w:space="0" w:color="auto"/>
                    <w:right w:val="none" w:sz="0" w:space="0" w:color="auto"/>
                  </w:divBdr>
                </w:div>
              </w:divsChild>
            </w:div>
            <w:div w:id="604774271">
              <w:marLeft w:val="0"/>
              <w:marRight w:val="0"/>
              <w:marTop w:val="0"/>
              <w:marBottom w:val="0"/>
              <w:divBdr>
                <w:top w:val="none" w:sz="0" w:space="0" w:color="auto"/>
                <w:left w:val="none" w:sz="0" w:space="0" w:color="auto"/>
                <w:bottom w:val="none" w:sz="0" w:space="0" w:color="auto"/>
                <w:right w:val="none" w:sz="0" w:space="0" w:color="auto"/>
              </w:divBdr>
              <w:divsChild>
                <w:div w:id="35786711">
                  <w:marLeft w:val="0"/>
                  <w:marRight w:val="0"/>
                  <w:marTop w:val="0"/>
                  <w:marBottom w:val="0"/>
                  <w:divBdr>
                    <w:top w:val="none" w:sz="0" w:space="0" w:color="auto"/>
                    <w:left w:val="none" w:sz="0" w:space="0" w:color="auto"/>
                    <w:bottom w:val="none" w:sz="0" w:space="0" w:color="auto"/>
                    <w:right w:val="none" w:sz="0" w:space="0" w:color="auto"/>
                  </w:divBdr>
                  <w:divsChild>
                    <w:div w:id="1798185546">
                      <w:marLeft w:val="0"/>
                      <w:marRight w:val="0"/>
                      <w:marTop w:val="0"/>
                      <w:marBottom w:val="0"/>
                      <w:divBdr>
                        <w:top w:val="none" w:sz="0" w:space="0" w:color="auto"/>
                        <w:left w:val="none" w:sz="0" w:space="0" w:color="auto"/>
                        <w:bottom w:val="none" w:sz="0" w:space="0" w:color="auto"/>
                        <w:right w:val="none" w:sz="0" w:space="0" w:color="auto"/>
                      </w:divBdr>
                    </w:div>
                  </w:divsChild>
                </w:div>
                <w:div w:id="1636907553">
                  <w:marLeft w:val="0"/>
                  <w:marRight w:val="0"/>
                  <w:marTop w:val="0"/>
                  <w:marBottom w:val="0"/>
                  <w:divBdr>
                    <w:top w:val="none" w:sz="0" w:space="0" w:color="auto"/>
                    <w:left w:val="none" w:sz="0" w:space="0" w:color="auto"/>
                    <w:bottom w:val="none" w:sz="0" w:space="0" w:color="auto"/>
                    <w:right w:val="none" w:sz="0" w:space="0" w:color="auto"/>
                  </w:divBdr>
                  <w:divsChild>
                    <w:div w:id="1071275731">
                      <w:marLeft w:val="0"/>
                      <w:marRight w:val="0"/>
                      <w:marTop w:val="0"/>
                      <w:marBottom w:val="0"/>
                      <w:divBdr>
                        <w:top w:val="none" w:sz="0" w:space="0" w:color="auto"/>
                        <w:left w:val="none" w:sz="0" w:space="0" w:color="auto"/>
                        <w:bottom w:val="none" w:sz="0" w:space="0" w:color="auto"/>
                        <w:right w:val="none" w:sz="0" w:space="0" w:color="auto"/>
                      </w:divBdr>
                    </w:div>
                  </w:divsChild>
                </w:div>
                <w:div w:id="968129525">
                  <w:marLeft w:val="0"/>
                  <w:marRight w:val="0"/>
                  <w:marTop w:val="0"/>
                  <w:marBottom w:val="0"/>
                  <w:divBdr>
                    <w:top w:val="none" w:sz="0" w:space="0" w:color="auto"/>
                    <w:left w:val="none" w:sz="0" w:space="0" w:color="auto"/>
                    <w:bottom w:val="none" w:sz="0" w:space="0" w:color="auto"/>
                    <w:right w:val="none" w:sz="0" w:space="0" w:color="auto"/>
                  </w:divBdr>
                  <w:divsChild>
                    <w:div w:id="788011295">
                      <w:marLeft w:val="0"/>
                      <w:marRight w:val="0"/>
                      <w:marTop w:val="0"/>
                      <w:marBottom w:val="0"/>
                      <w:divBdr>
                        <w:top w:val="none" w:sz="0" w:space="0" w:color="auto"/>
                        <w:left w:val="none" w:sz="0" w:space="0" w:color="auto"/>
                        <w:bottom w:val="none" w:sz="0" w:space="0" w:color="auto"/>
                        <w:right w:val="none" w:sz="0" w:space="0" w:color="auto"/>
                      </w:divBdr>
                    </w:div>
                  </w:divsChild>
                </w:div>
                <w:div w:id="1334189582">
                  <w:marLeft w:val="0"/>
                  <w:marRight w:val="0"/>
                  <w:marTop w:val="0"/>
                  <w:marBottom w:val="0"/>
                  <w:divBdr>
                    <w:top w:val="none" w:sz="0" w:space="0" w:color="auto"/>
                    <w:left w:val="none" w:sz="0" w:space="0" w:color="auto"/>
                    <w:bottom w:val="none" w:sz="0" w:space="0" w:color="auto"/>
                    <w:right w:val="none" w:sz="0" w:space="0" w:color="auto"/>
                  </w:divBdr>
                  <w:divsChild>
                    <w:div w:id="49886968">
                      <w:marLeft w:val="0"/>
                      <w:marRight w:val="0"/>
                      <w:marTop w:val="0"/>
                      <w:marBottom w:val="0"/>
                      <w:divBdr>
                        <w:top w:val="none" w:sz="0" w:space="0" w:color="auto"/>
                        <w:left w:val="none" w:sz="0" w:space="0" w:color="auto"/>
                        <w:bottom w:val="none" w:sz="0" w:space="0" w:color="auto"/>
                        <w:right w:val="none" w:sz="0" w:space="0" w:color="auto"/>
                      </w:divBdr>
                    </w:div>
                  </w:divsChild>
                </w:div>
                <w:div w:id="1375958899">
                  <w:marLeft w:val="0"/>
                  <w:marRight w:val="0"/>
                  <w:marTop w:val="0"/>
                  <w:marBottom w:val="0"/>
                  <w:divBdr>
                    <w:top w:val="none" w:sz="0" w:space="0" w:color="auto"/>
                    <w:left w:val="none" w:sz="0" w:space="0" w:color="auto"/>
                    <w:bottom w:val="none" w:sz="0" w:space="0" w:color="auto"/>
                    <w:right w:val="none" w:sz="0" w:space="0" w:color="auto"/>
                  </w:divBdr>
                  <w:divsChild>
                    <w:div w:id="17029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314725">
              <w:marLeft w:val="0"/>
              <w:marRight w:val="0"/>
              <w:marTop w:val="0"/>
              <w:marBottom w:val="0"/>
              <w:divBdr>
                <w:top w:val="none" w:sz="0" w:space="0" w:color="auto"/>
                <w:left w:val="none" w:sz="0" w:space="0" w:color="auto"/>
                <w:bottom w:val="none" w:sz="0" w:space="0" w:color="auto"/>
                <w:right w:val="none" w:sz="0" w:space="0" w:color="auto"/>
              </w:divBdr>
              <w:divsChild>
                <w:div w:id="724911142">
                  <w:marLeft w:val="0"/>
                  <w:marRight w:val="0"/>
                  <w:marTop w:val="0"/>
                  <w:marBottom w:val="0"/>
                  <w:divBdr>
                    <w:top w:val="none" w:sz="0" w:space="0" w:color="auto"/>
                    <w:left w:val="none" w:sz="0" w:space="0" w:color="auto"/>
                    <w:bottom w:val="none" w:sz="0" w:space="0" w:color="auto"/>
                    <w:right w:val="none" w:sz="0" w:space="0" w:color="auto"/>
                  </w:divBdr>
                  <w:divsChild>
                    <w:div w:id="1439063044">
                      <w:marLeft w:val="0"/>
                      <w:marRight w:val="0"/>
                      <w:marTop w:val="0"/>
                      <w:marBottom w:val="0"/>
                      <w:divBdr>
                        <w:top w:val="none" w:sz="0" w:space="0" w:color="auto"/>
                        <w:left w:val="none" w:sz="0" w:space="0" w:color="auto"/>
                        <w:bottom w:val="none" w:sz="0" w:space="0" w:color="auto"/>
                        <w:right w:val="none" w:sz="0" w:space="0" w:color="auto"/>
                      </w:divBdr>
                    </w:div>
                  </w:divsChild>
                </w:div>
                <w:div w:id="1949972226">
                  <w:marLeft w:val="0"/>
                  <w:marRight w:val="0"/>
                  <w:marTop w:val="0"/>
                  <w:marBottom w:val="0"/>
                  <w:divBdr>
                    <w:top w:val="none" w:sz="0" w:space="0" w:color="auto"/>
                    <w:left w:val="none" w:sz="0" w:space="0" w:color="auto"/>
                    <w:bottom w:val="none" w:sz="0" w:space="0" w:color="auto"/>
                    <w:right w:val="none" w:sz="0" w:space="0" w:color="auto"/>
                  </w:divBdr>
                  <w:divsChild>
                    <w:div w:id="267203310">
                      <w:marLeft w:val="0"/>
                      <w:marRight w:val="0"/>
                      <w:marTop w:val="0"/>
                      <w:marBottom w:val="0"/>
                      <w:divBdr>
                        <w:top w:val="none" w:sz="0" w:space="0" w:color="auto"/>
                        <w:left w:val="none" w:sz="0" w:space="0" w:color="auto"/>
                        <w:bottom w:val="none" w:sz="0" w:space="0" w:color="auto"/>
                        <w:right w:val="none" w:sz="0" w:space="0" w:color="auto"/>
                      </w:divBdr>
                    </w:div>
                  </w:divsChild>
                </w:div>
                <w:div w:id="46800483">
                  <w:marLeft w:val="0"/>
                  <w:marRight w:val="0"/>
                  <w:marTop w:val="0"/>
                  <w:marBottom w:val="0"/>
                  <w:divBdr>
                    <w:top w:val="none" w:sz="0" w:space="0" w:color="auto"/>
                    <w:left w:val="none" w:sz="0" w:space="0" w:color="auto"/>
                    <w:bottom w:val="none" w:sz="0" w:space="0" w:color="auto"/>
                    <w:right w:val="none" w:sz="0" w:space="0" w:color="auto"/>
                  </w:divBdr>
                  <w:divsChild>
                    <w:div w:id="1510635422">
                      <w:marLeft w:val="0"/>
                      <w:marRight w:val="0"/>
                      <w:marTop w:val="0"/>
                      <w:marBottom w:val="0"/>
                      <w:divBdr>
                        <w:top w:val="none" w:sz="0" w:space="0" w:color="auto"/>
                        <w:left w:val="none" w:sz="0" w:space="0" w:color="auto"/>
                        <w:bottom w:val="none" w:sz="0" w:space="0" w:color="auto"/>
                        <w:right w:val="none" w:sz="0" w:space="0" w:color="auto"/>
                      </w:divBdr>
                    </w:div>
                  </w:divsChild>
                </w:div>
                <w:div w:id="1093546372">
                  <w:marLeft w:val="0"/>
                  <w:marRight w:val="0"/>
                  <w:marTop w:val="0"/>
                  <w:marBottom w:val="0"/>
                  <w:divBdr>
                    <w:top w:val="none" w:sz="0" w:space="0" w:color="auto"/>
                    <w:left w:val="none" w:sz="0" w:space="0" w:color="auto"/>
                    <w:bottom w:val="none" w:sz="0" w:space="0" w:color="auto"/>
                    <w:right w:val="none" w:sz="0" w:space="0" w:color="auto"/>
                  </w:divBdr>
                  <w:divsChild>
                    <w:div w:id="1542550788">
                      <w:marLeft w:val="0"/>
                      <w:marRight w:val="0"/>
                      <w:marTop w:val="0"/>
                      <w:marBottom w:val="0"/>
                      <w:divBdr>
                        <w:top w:val="none" w:sz="0" w:space="0" w:color="auto"/>
                        <w:left w:val="none" w:sz="0" w:space="0" w:color="auto"/>
                        <w:bottom w:val="none" w:sz="0" w:space="0" w:color="auto"/>
                        <w:right w:val="none" w:sz="0" w:space="0" w:color="auto"/>
                      </w:divBdr>
                    </w:div>
                  </w:divsChild>
                </w:div>
                <w:div w:id="632446383">
                  <w:marLeft w:val="0"/>
                  <w:marRight w:val="0"/>
                  <w:marTop w:val="0"/>
                  <w:marBottom w:val="0"/>
                  <w:divBdr>
                    <w:top w:val="none" w:sz="0" w:space="0" w:color="auto"/>
                    <w:left w:val="none" w:sz="0" w:space="0" w:color="auto"/>
                    <w:bottom w:val="none" w:sz="0" w:space="0" w:color="auto"/>
                    <w:right w:val="none" w:sz="0" w:space="0" w:color="auto"/>
                  </w:divBdr>
                  <w:divsChild>
                    <w:div w:id="599065391">
                      <w:marLeft w:val="0"/>
                      <w:marRight w:val="0"/>
                      <w:marTop w:val="0"/>
                      <w:marBottom w:val="0"/>
                      <w:divBdr>
                        <w:top w:val="none" w:sz="0" w:space="0" w:color="auto"/>
                        <w:left w:val="none" w:sz="0" w:space="0" w:color="auto"/>
                        <w:bottom w:val="none" w:sz="0" w:space="0" w:color="auto"/>
                        <w:right w:val="none" w:sz="0" w:space="0" w:color="auto"/>
                      </w:divBdr>
                    </w:div>
                  </w:divsChild>
                </w:div>
                <w:div w:id="1378046276">
                  <w:marLeft w:val="0"/>
                  <w:marRight w:val="0"/>
                  <w:marTop w:val="0"/>
                  <w:marBottom w:val="0"/>
                  <w:divBdr>
                    <w:top w:val="none" w:sz="0" w:space="0" w:color="auto"/>
                    <w:left w:val="none" w:sz="0" w:space="0" w:color="auto"/>
                    <w:bottom w:val="none" w:sz="0" w:space="0" w:color="auto"/>
                    <w:right w:val="none" w:sz="0" w:space="0" w:color="auto"/>
                  </w:divBdr>
                  <w:divsChild>
                    <w:div w:id="718676026">
                      <w:marLeft w:val="0"/>
                      <w:marRight w:val="0"/>
                      <w:marTop w:val="0"/>
                      <w:marBottom w:val="0"/>
                      <w:divBdr>
                        <w:top w:val="none" w:sz="0" w:space="0" w:color="auto"/>
                        <w:left w:val="none" w:sz="0" w:space="0" w:color="auto"/>
                        <w:bottom w:val="none" w:sz="0" w:space="0" w:color="auto"/>
                        <w:right w:val="none" w:sz="0" w:space="0" w:color="auto"/>
                      </w:divBdr>
                    </w:div>
                  </w:divsChild>
                </w:div>
                <w:div w:id="1002008004">
                  <w:marLeft w:val="0"/>
                  <w:marRight w:val="0"/>
                  <w:marTop w:val="0"/>
                  <w:marBottom w:val="0"/>
                  <w:divBdr>
                    <w:top w:val="none" w:sz="0" w:space="0" w:color="auto"/>
                    <w:left w:val="none" w:sz="0" w:space="0" w:color="auto"/>
                    <w:bottom w:val="none" w:sz="0" w:space="0" w:color="auto"/>
                    <w:right w:val="none" w:sz="0" w:space="0" w:color="auto"/>
                  </w:divBdr>
                  <w:divsChild>
                    <w:div w:id="87917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607716">
              <w:marLeft w:val="0"/>
              <w:marRight w:val="0"/>
              <w:marTop w:val="0"/>
              <w:marBottom w:val="0"/>
              <w:divBdr>
                <w:top w:val="none" w:sz="0" w:space="0" w:color="auto"/>
                <w:left w:val="none" w:sz="0" w:space="0" w:color="auto"/>
                <w:bottom w:val="none" w:sz="0" w:space="0" w:color="auto"/>
                <w:right w:val="none" w:sz="0" w:space="0" w:color="auto"/>
              </w:divBdr>
              <w:divsChild>
                <w:div w:id="2030791817">
                  <w:marLeft w:val="0"/>
                  <w:marRight w:val="0"/>
                  <w:marTop w:val="0"/>
                  <w:marBottom w:val="0"/>
                  <w:divBdr>
                    <w:top w:val="none" w:sz="0" w:space="0" w:color="auto"/>
                    <w:left w:val="none" w:sz="0" w:space="0" w:color="auto"/>
                    <w:bottom w:val="none" w:sz="0" w:space="0" w:color="auto"/>
                    <w:right w:val="none" w:sz="0" w:space="0" w:color="auto"/>
                  </w:divBdr>
                </w:div>
              </w:divsChild>
            </w:div>
            <w:div w:id="1870143589">
              <w:marLeft w:val="0"/>
              <w:marRight w:val="0"/>
              <w:marTop w:val="0"/>
              <w:marBottom w:val="0"/>
              <w:divBdr>
                <w:top w:val="none" w:sz="0" w:space="0" w:color="auto"/>
                <w:left w:val="none" w:sz="0" w:space="0" w:color="auto"/>
                <w:bottom w:val="none" w:sz="0" w:space="0" w:color="auto"/>
                <w:right w:val="none" w:sz="0" w:space="0" w:color="auto"/>
              </w:divBdr>
              <w:divsChild>
                <w:div w:id="143548506">
                  <w:marLeft w:val="0"/>
                  <w:marRight w:val="0"/>
                  <w:marTop w:val="0"/>
                  <w:marBottom w:val="0"/>
                  <w:divBdr>
                    <w:top w:val="none" w:sz="0" w:space="0" w:color="auto"/>
                    <w:left w:val="none" w:sz="0" w:space="0" w:color="auto"/>
                    <w:bottom w:val="none" w:sz="0" w:space="0" w:color="auto"/>
                    <w:right w:val="none" w:sz="0" w:space="0" w:color="auto"/>
                  </w:divBdr>
                </w:div>
              </w:divsChild>
            </w:div>
            <w:div w:id="1793402142">
              <w:marLeft w:val="0"/>
              <w:marRight w:val="0"/>
              <w:marTop w:val="0"/>
              <w:marBottom w:val="0"/>
              <w:divBdr>
                <w:top w:val="none" w:sz="0" w:space="0" w:color="auto"/>
                <w:left w:val="none" w:sz="0" w:space="0" w:color="auto"/>
                <w:bottom w:val="none" w:sz="0" w:space="0" w:color="auto"/>
                <w:right w:val="none" w:sz="0" w:space="0" w:color="auto"/>
              </w:divBdr>
              <w:divsChild>
                <w:div w:id="1192185614">
                  <w:marLeft w:val="0"/>
                  <w:marRight w:val="0"/>
                  <w:marTop w:val="0"/>
                  <w:marBottom w:val="0"/>
                  <w:divBdr>
                    <w:top w:val="none" w:sz="0" w:space="0" w:color="auto"/>
                    <w:left w:val="none" w:sz="0" w:space="0" w:color="auto"/>
                    <w:bottom w:val="none" w:sz="0" w:space="0" w:color="auto"/>
                    <w:right w:val="none" w:sz="0" w:space="0" w:color="auto"/>
                  </w:divBdr>
                </w:div>
              </w:divsChild>
            </w:div>
            <w:div w:id="310334242">
              <w:marLeft w:val="0"/>
              <w:marRight w:val="0"/>
              <w:marTop w:val="0"/>
              <w:marBottom w:val="0"/>
              <w:divBdr>
                <w:top w:val="none" w:sz="0" w:space="0" w:color="auto"/>
                <w:left w:val="none" w:sz="0" w:space="0" w:color="auto"/>
                <w:bottom w:val="none" w:sz="0" w:space="0" w:color="auto"/>
                <w:right w:val="none" w:sz="0" w:space="0" w:color="auto"/>
              </w:divBdr>
              <w:divsChild>
                <w:div w:id="175002874">
                  <w:marLeft w:val="0"/>
                  <w:marRight w:val="0"/>
                  <w:marTop w:val="0"/>
                  <w:marBottom w:val="0"/>
                  <w:divBdr>
                    <w:top w:val="none" w:sz="0" w:space="0" w:color="auto"/>
                    <w:left w:val="none" w:sz="0" w:space="0" w:color="auto"/>
                    <w:bottom w:val="none" w:sz="0" w:space="0" w:color="auto"/>
                    <w:right w:val="none" w:sz="0" w:space="0" w:color="auto"/>
                  </w:divBdr>
                </w:div>
              </w:divsChild>
            </w:div>
            <w:div w:id="1223558594">
              <w:marLeft w:val="0"/>
              <w:marRight w:val="0"/>
              <w:marTop w:val="0"/>
              <w:marBottom w:val="0"/>
              <w:divBdr>
                <w:top w:val="none" w:sz="0" w:space="0" w:color="auto"/>
                <w:left w:val="none" w:sz="0" w:space="0" w:color="auto"/>
                <w:bottom w:val="none" w:sz="0" w:space="0" w:color="auto"/>
                <w:right w:val="none" w:sz="0" w:space="0" w:color="auto"/>
              </w:divBdr>
              <w:divsChild>
                <w:div w:id="829366992">
                  <w:marLeft w:val="0"/>
                  <w:marRight w:val="0"/>
                  <w:marTop w:val="0"/>
                  <w:marBottom w:val="0"/>
                  <w:divBdr>
                    <w:top w:val="none" w:sz="0" w:space="0" w:color="auto"/>
                    <w:left w:val="none" w:sz="0" w:space="0" w:color="auto"/>
                    <w:bottom w:val="none" w:sz="0" w:space="0" w:color="auto"/>
                    <w:right w:val="none" w:sz="0" w:space="0" w:color="auto"/>
                  </w:divBdr>
                  <w:divsChild>
                    <w:div w:id="1462378643">
                      <w:marLeft w:val="0"/>
                      <w:marRight w:val="0"/>
                      <w:marTop w:val="0"/>
                      <w:marBottom w:val="0"/>
                      <w:divBdr>
                        <w:top w:val="none" w:sz="0" w:space="0" w:color="auto"/>
                        <w:left w:val="none" w:sz="0" w:space="0" w:color="auto"/>
                        <w:bottom w:val="none" w:sz="0" w:space="0" w:color="auto"/>
                        <w:right w:val="none" w:sz="0" w:space="0" w:color="auto"/>
                      </w:divBdr>
                    </w:div>
                  </w:divsChild>
                </w:div>
                <w:div w:id="162277792">
                  <w:marLeft w:val="0"/>
                  <w:marRight w:val="0"/>
                  <w:marTop w:val="0"/>
                  <w:marBottom w:val="0"/>
                  <w:divBdr>
                    <w:top w:val="none" w:sz="0" w:space="0" w:color="auto"/>
                    <w:left w:val="none" w:sz="0" w:space="0" w:color="auto"/>
                    <w:bottom w:val="none" w:sz="0" w:space="0" w:color="auto"/>
                    <w:right w:val="none" w:sz="0" w:space="0" w:color="auto"/>
                  </w:divBdr>
                  <w:divsChild>
                    <w:div w:id="498888365">
                      <w:marLeft w:val="0"/>
                      <w:marRight w:val="0"/>
                      <w:marTop w:val="0"/>
                      <w:marBottom w:val="0"/>
                      <w:divBdr>
                        <w:top w:val="none" w:sz="0" w:space="0" w:color="auto"/>
                        <w:left w:val="none" w:sz="0" w:space="0" w:color="auto"/>
                        <w:bottom w:val="none" w:sz="0" w:space="0" w:color="auto"/>
                        <w:right w:val="none" w:sz="0" w:space="0" w:color="auto"/>
                      </w:divBdr>
                    </w:div>
                  </w:divsChild>
                </w:div>
                <w:div w:id="871264919">
                  <w:marLeft w:val="0"/>
                  <w:marRight w:val="0"/>
                  <w:marTop w:val="0"/>
                  <w:marBottom w:val="0"/>
                  <w:divBdr>
                    <w:top w:val="none" w:sz="0" w:space="0" w:color="auto"/>
                    <w:left w:val="none" w:sz="0" w:space="0" w:color="auto"/>
                    <w:bottom w:val="none" w:sz="0" w:space="0" w:color="auto"/>
                    <w:right w:val="none" w:sz="0" w:space="0" w:color="auto"/>
                  </w:divBdr>
                  <w:divsChild>
                    <w:div w:id="2097511514">
                      <w:marLeft w:val="0"/>
                      <w:marRight w:val="0"/>
                      <w:marTop w:val="0"/>
                      <w:marBottom w:val="0"/>
                      <w:divBdr>
                        <w:top w:val="none" w:sz="0" w:space="0" w:color="auto"/>
                        <w:left w:val="none" w:sz="0" w:space="0" w:color="auto"/>
                        <w:bottom w:val="none" w:sz="0" w:space="0" w:color="auto"/>
                        <w:right w:val="none" w:sz="0" w:space="0" w:color="auto"/>
                      </w:divBdr>
                    </w:div>
                  </w:divsChild>
                </w:div>
                <w:div w:id="1708750053">
                  <w:marLeft w:val="0"/>
                  <w:marRight w:val="0"/>
                  <w:marTop w:val="0"/>
                  <w:marBottom w:val="0"/>
                  <w:divBdr>
                    <w:top w:val="none" w:sz="0" w:space="0" w:color="auto"/>
                    <w:left w:val="none" w:sz="0" w:space="0" w:color="auto"/>
                    <w:bottom w:val="none" w:sz="0" w:space="0" w:color="auto"/>
                    <w:right w:val="none" w:sz="0" w:space="0" w:color="auto"/>
                  </w:divBdr>
                  <w:divsChild>
                    <w:div w:id="1022971258">
                      <w:marLeft w:val="0"/>
                      <w:marRight w:val="0"/>
                      <w:marTop w:val="0"/>
                      <w:marBottom w:val="0"/>
                      <w:divBdr>
                        <w:top w:val="none" w:sz="0" w:space="0" w:color="auto"/>
                        <w:left w:val="none" w:sz="0" w:space="0" w:color="auto"/>
                        <w:bottom w:val="none" w:sz="0" w:space="0" w:color="auto"/>
                        <w:right w:val="none" w:sz="0" w:space="0" w:color="auto"/>
                      </w:divBdr>
                    </w:div>
                  </w:divsChild>
                </w:div>
                <w:div w:id="1777363152">
                  <w:marLeft w:val="0"/>
                  <w:marRight w:val="0"/>
                  <w:marTop w:val="0"/>
                  <w:marBottom w:val="0"/>
                  <w:divBdr>
                    <w:top w:val="none" w:sz="0" w:space="0" w:color="auto"/>
                    <w:left w:val="none" w:sz="0" w:space="0" w:color="auto"/>
                    <w:bottom w:val="none" w:sz="0" w:space="0" w:color="auto"/>
                    <w:right w:val="none" w:sz="0" w:space="0" w:color="auto"/>
                  </w:divBdr>
                  <w:divsChild>
                    <w:div w:id="338779292">
                      <w:marLeft w:val="0"/>
                      <w:marRight w:val="0"/>
                      <w:marTop w:val="0"/>
                      <w:marBottom w:val="0"/>
                      <w:divBdr>
                        <w:top w:val="none" w:sz="0" w:space="0" w:color="auto"/>
                        <w:left w:val="none" w:sz="0" w:space="0" w:color="auto"/>
                        <w:bottom w:val="none" w:sz="0" w:space="0" w:color="auto"/>
                        <w:right w:val="none" w:sz="0" w:space="0" w:color="auto"/>
                      </w:divBdr>
                    </w:div>
                  </w:divsChild>
                </w:div>
                <w:div w:id="1279675791">
                  <w:marLeft w:val="0"/>
                  <w:marRight w:val="0"/>
                  <w:marTop w:val="0"/>
                  <w:marBottom w:val="0"/>
                  <w:divBdr>
                    <w:top w:val="none" w:sz="0" w:space="0" w:color="auto"/>
                    <w:left w:val="none" w:sz="0" w:space="0" w:color="auto"/>
                    <w:bottom w:val="none" w:sz="0" w:space="0" w:color="auto"/>
                    <w:right w:val="none" w:sz="0" w:space="0" w:color="auto"/>
                  </w:divBdr>
                  <w:divsChild>
                    <w:div w:id="642930402">
                      <w:marLeft w:val="0"/>
                      <w:marRight w:val="0"/>
                      <w:marTop w:val="0"/>
                      <w:marBottom w:val="0"/>
                      <w:divBdr>
                        <w:top w:val="none" w:sz="0" w:space="0" w:color="auto"/>
                        <w:left w:val="none" w:sz="0" w:space="0" w:color="auto"/>
                        <w:bottom w:val="none" w:sz="0" w:space="0" w:color="auto"/>
                        <w:right w:val="none" w:sz="0" w:space="0" w:color="auto"/>
                      </w:divBdr>
                    </w:div>
                  </w:divsChild>
                </w:div>
                <w:div w:id="994993479">
                  <w:marLeft w:val="0"/>
                  <w:marRight w:val="0"/>
                  <w:marTop w:val="0"/>
                  <w:marBottom w:val="0"/>
                  <w:divBdr>
                    <w:top w:val="none" w:sz="0" w:space="0" w:color="auto"/>
                    <w:left w:val="none" w:sz="0" w:space="0" w:color="auto"/>
                    <w:bottom w:val="none" w:sz="0" w:space="0" w:color="auto"/>
                    <w:right w:val="none" w:sz="0" w:space="0" w:color="auto"/>
                  </w:divBdr>
                  <w:divsChild>
                    <w:div w:id="292830831">
                      <w:marLeft w:val="0"/>
                      <w:marRight w:val="0"/>
                      <w:marTop w:val="0"/>
                      <w:marBottom w:val="0"/>
                      <w:divBdr>
                        <w:top w:val="none" w:sz="0" w:space="0" w:color="auto"/>
                        <w:left w:val="none" w:sz="0" w:space="0" w:color="auto"/>
                        <w:bottom w:val="none" w:sz="0" w:space="0" w:color="auto"/>
                        <w:right w:val="none" w:sz="0" w:space="0" w:color="auto"/>
                      </w:divBdr>
                    </w:div>
                  </w:divsChild>
                </w:div>
                <w:div w:id="615254521">
                  <w:marLeft w:val="0"/>
                  <w:marRight w:val="0"/>
                  <w:marTop w:val="0"/>
                  <w:marBottom w:val="0"/>
                  <w:divBdr>
                    <w:top w:val="none" w:sz="0" w:space="0" w:color="auto"/>
                    <w:left w:val="none" w:sz="0" w:space="0" w:color="auto"/>
                    <w:bottom w:val="none" w:sz="0" w:space="0" w:color="auto"/>
                    <w:right w:val="none" w:sz="0" w:space="0" w:color="auto"/>
                  </w:divBdr>
                  <w:divsChild>
                    <w:div w:id="27875872">
                      <w:marLeft w:val="0"/>
                      <w:marRight w:val="0"/>
                      <w:marTop w:val="0"/>
                      <w:marBottom w:val="0"/>
                      <w:divBdr>
                        <w:top w:val="none" w:sz="0" w:space="0" w:color="auto"/>
                        <w:left w:val="none" w:sz="0" w:space="0" w:color="auto"/>
                        <w:bottom w:val="none" w:sz="0" w:space="0" w:color="auto"/>
                        <w:right w:val="none" w:sz="0" w:space="0" w:color="auto"/>
                      </w:divBdr>
                    </w:div>
                  </w:divsChild>
                </w:div>
                <w:div w:id="1738895975">
                  <w:marLeft w:val="0"/>
                  <w:marRight w:val="0"/>
                  <w:marTop w:val="0"/>
                  <w:marBottom w:val="0"/>
                  <w:divBdr>
                    <w:top w:val="none" w:sz="0" w:space="0" w:color="auto"/>
                    <w:left w:val="none" w:sz="0" w:space="0" w:color="auto"/>
                    <w:bottom w:val="none" w:sz="0" w:space="0" w:color="auto"/>
                    <w:right w:val="none" w:sz="0" w:space="0" w:color="auto"/>
                  </w:divBdr>
                  <w:divsChild>
                    <w:div w:id="544558889">
                      <w:marLeft w:val="0"/>
                      <w:marRight w:val="0"/>
                      <w:marTop w:val="0"/>
                      <w:marBottom w:val="0"/>
                      <w:divBdr>
                        <w:top w:val="none" w:sz="0" w:space="0" w:color="auto"/>
                        <w:left w:val="none" w:sz="0" w:space="0" w:color="auto"/>
                        <w:bottom w:val="none" w:sz="0" w:space="0" w:color="auto"/>
                        <w:right w:val="none" w:sz="0" w:space="0" w:color="auto"/>
                      </w:divBdr>
                    </w:div>
                  </w:divsChild>
                </w:div>
                <w:div w:id="851526844">
                  <w:marLeft w:val="0"/>
                  <w:marRight w:val="0"/>
                  <w:marTop w:val="0"/>
                  <w:marBottom w:val="0"/>
                  <w:divBdr>
                    <w:top w:val="none" w:sz="0" w:space="0" w:color="auto"/>
                    <w:left w:val="none" w:sz="0" w:space="0" w:color="auto"/>
                    <w:bottom w:val="none" w:sz="0" w:space="0" w:color="auto"/>
                    <w:right w:val="none" w:sz="0" w:space="0" w:color="auto"/>
                  </w:divBdr>
                  <w:divsChild>
                    <w:div w:id="1889148905">
                      <w:marLeft w:val="0"/>
                      <w:marRight w:val="0"/>
                      <w:marTop w:val="0"/>
                      <w:marBottom w:val="0"/>
                      <w:divBdr>
                        <w:top w:val="none" w:sz="0" w:space="0" w:color="auto"/>
                        <w:left w:val="none" w:sz="0" w:space="0" w:color="auto"/>
                        <w:bottom w:val="none" w:sz="0" w:space="0" w:color="auto"/>
                        <w:right w:val="none" w:sz="0" w:space="0" w:color="auto"/>
                      </w:divBdr>
                    </w:div>
                  </w:divsChild>
                </w:div>
                <w:div w:id="268323009">
                  <w:marLeft w:val="0"/>
                  <w:marRight w:val="0"/>
                  <w:marTop w:val="0"/>
                  <w:marBottom w:val="0"/>
                  <w:divBdr>
                    <w:top w:val="none" w:sz="0" w:space="0" w:color="auto"/>
                    <w:left w:val="none" w:sz="0" w:space="0" w:color="auto"/>
                    <w:bottom w:val="none" w:sz="0" w:space="0" w:color="auto"/>
                    <w:right w:val="none" w:sz="0" w:space="0" w:color="auto"/>
                  </w:divBdr>
                  <w:divsChild>
                    <w:div w:id="1842892859">
                      <w:marLeft w:val="0"/>
                      <w:marRight w:val="0"/>
                      <w:marTop w:val="0"/>
                      <w:marBottom w:val="0"/>
                      <w:divBdr>
                        <w:top w:val="none" w:sz="0" w:space="0" w:color="auto"/>
                        <w:left w:val="none" w:sz="0" w:space="0" w:color="auto"/>
                        <w:bottom w:val="none" w:sz="0" w:space="0" w:color="auto"/>
                        <w:right w:val="none" w:sz="0" w:space="0" w:color="auto"/>
                      </w:divBdr>
                    </w:div>
                  </w:divsChild>
                </w:div>
                <w:div w:id="34089203">
                  <w:marLeft w:val="0"/>
                  <w:marRight w:val="0"/>
                  <w:marTop w:val="0"/>
                  <w:marBottom w:val="0"/>
                  <w:divBdr>
                    <w:top w:val="none" w:sz="0" w:space="0" w:color="auto"/>
                    <w:left w:val="none" w:sz="0" w:space="0" w:color="auto"/>
                    <w:bottom w:val="none" w:sz="0" w:space="0" w:color="auto"/>
                    <w:right w:val="none" w:sz="0" w:space="0" w:color="auto"/>
                  </w:divBdr>
                  <w:divsChild>
                    <w:div w:id="606037626">
                      <w:marLeft w:val="0"/>
                      <w:marRight w:val="0"/>
                      <w:marTop w:val="0"/>
                      <w:marBottom w:val="0"/>
                      <w:divBdr>
                        <w:top w:val="none" w:sz="0" w:space="0" w:color="auto"/>
                        <w:left w:val="none" w:sz="0" w:space="0" w:color="auto"/>
                        <w:bottom w:val="none" w:sz="0" w:space="0" w:color="auto"/>
                        <w:right w:val="none" w:sz="0" w:space="0" w:color="auto"/>
                      </w:divBdr>
                    </w:div>
                  </w:divsChild>
                </w:div>
                <w:div w:id="1047485729">
                  <w:marLeft w:val="0"/>
                  <w:marRight w:val="0"/>
                  <w:marTop w:val="0"/>
                  <w:marBottom w:val="0"/>
                  <w:divBdr>
                    <w:top w:val="none" w:sz="0" w:space="0" w:color="auto"/>
                    <w:left w:val="none" w:sz="0" w:space="0" w:color="auto"/>
                    <w:bottom w:val="none" w:sz="0" w:space="0" w:color="auto"/>
                    <w:right w:val="none" w:sz="0" w:space="0" w:color="auto"/>
                  </w:divBdr>
                  <w:divsChild>
                    <w:div w:id="68163410">
                      <w:marLeft w:val="0"/>
                      <w:marRight w:val="0"/>
                      <w:marTop w:val="0"/>
                      <w:marBottom w:val="0"/>
                      <w:divBdr>
                        <w:top w:val="none" w:sz="0" w:space="0" w:color="auto"/>
                        <w:left w:val="none" w:sz="0" w:space="0" w:color="auto"/>
                        <w:bottom w:val="none" w:sz="0" w:space="0" w:color="auto"/>
                        <w:right w:val="none" w:sz="0" w:space="0" w:color="auto"/>
                      </w:divBdr>
                    </w:div>
                  </w:divsChild>
                </w:div>
                <w:div w:id="1489904076">
                  <w:marLeft w:val="0"/>
                  <w:marRight w:val="0"/>
                  <w:marTop w:val="0"/>
                  <w:marBottom w:val="0"/>
                  <w:divBdr>
                    <w:top w:val="none" w:sz="0" w:space="0" w:color="auto"/>
                    <w:left w:val="none" w:sz="0" w:space="0" w:color="auto"/>
                    <w:bottom w:val="none" w:sz="0" w:space="0" w:color="auto"/>
                    <w:right w:val="none" w:sz="0" w:space="0" w:color="auto"/>
                  </w:divBdr>
                  <w:divsChild>
                    <w:div w:id="1724982777">
                      <w:marLeft w:val="0"/>
                      <w:marRight w:val="0"/>
                      <w:marTop w:val="0"/>
                      <w:marBottom w:val="0"/>
                      <w:divBdr>
                        <w:top w:val="none" w:sz="0" w:space="0" w:color="auto"/>
                        <w:left w:val="none" w:sz="0" w:space="0" w:color="auto"/>
                        <w:bottom w:val="none" w:sz="0" w:space="0" w:color="auto"/>
                        <w:right w:val="none" w:sz="0" w:space="0" w:color="auto"/>
                      </w:divBdr>
                    </w:div>
                  </w:divsChild>
                </w:div>
                <w:div w:id="577254366">
                  <w:marLeft w:val="0"/>
                  <w:marRight w:val="0"/>
                  <w:marTop w:val="0"/>
                  <w:marBottom w:val="0"/>
                  <w:divBdr>
                    <w:top w:val="none" w:sz="0" w:space="0" w:color="auto"/>
                    <w:left w:val="none" w:sz="0" w:space="0" w:color="auto"/>
                    <w:bottom w:val="none" w:sz="0" w:space="0" w:color="auto"/>
                    <w:right w:val="none" w:sz="0" w:space="0" w:color="auto"/>
                  </w:divBdr>
                  <w:divsChild>
                    <w:div w:id="595288218">
                      <w:marLeft w:val="0"/>
                      <w:marRight w:val="0"/>
                      <w:marTop w:val="0"/>
                      <w:marBottom w:val="0"/>
                      <w:divBdr>
                        <w:top w:val="none" w:sz="0" w:space="0" w:color="auto"/>
                        <w:left w:val="none" w:sz="0" w:space="0" w:color="auto"/>
                        <w:bottom w:val="none" w:sz="0" w:space="0" w:color="auto"/>
                        <w:right w:val="none" w:sz="0" w:space="0" w:color="auto"/>
                      </w:divBdr>
                    </w:div>
                  </w:divsChild>
                </w:div>
                <w:div w:id="1732390387">
                  <w:marLeft w:val="0"/>
                  <w:marRight w:val="0"/>
                  <w:marTop w:val="0"/>
                  <w:marBottom w:val="0"/>
                  <w:divBdr>
                    <w:top w:val="none" w:sz="0" w:space="0" w:color="auto"/>
                    <w:left w:val="none" w:sz="0" w:space="0" w:color="auto"/>
                    <w:bottom w:val="none" w:sz="0" w:space="0" w:color="auto"/>
                    <w:right w:val="none" w:sz="0" w:space="0" w:color="auto"/>
                  </w:divBdr>
                  <w:divsChild>
                    <w:div w:id="1672097548">
                      <w:marLeft w:val="0"/>
                      <w:marRight w:val="0"/>
                      <w:marTop w:val="0"/>
                      <w:marBottom w:val="0"/>
                      <w:divBdr>
                        <w:top w:val="none" w:sz="0" w:space="0" w:color="auto"/>
                        <w:left w:val="none" w:sz="0" w:space="0" w:color="auto"/>
                        <w:bottom w:val="none" w:sz="0" w:space="0" w:color="auto"/>
                        <w:right w:val="none" w:sz="0" w:space="0" w:color="auto"/>
                      </w:divBdr>
                    </w:div>
                  </w:divsChild>
                </w:div>
                <w:div w:id="1973362498">
                  <w:marLeft w:val="0"/>
                  <w:marRight w:val="0"/>
                  <w:marTop w:val="0"/>
                  <w:marBottom w:val="0"/>
                  <w:divBdr>
                    <w:top w:val="none" w:sz="0" w:space="0" w:color="auto"/>
                    <w:left w:val="none" w:sz="0" w:space="0" w:color="auto"/>
                    <w:bottom w:val="none" w:sz="0" w:space="0" w:color="auto"/>
                    <w:right w:val="none" w:sz="0" w:space="0" w:color="auto"/>
                  </w:divBdr>
                  <w:divsChild>
                    <w:div w:id="1735077741">
                      <w:marLeft w:val="0"/>
                      <w:marRight w:val="0"/>
                      <w:marTop w:val="0"/>
                      <w:marBottom w:val="0"/>
                      <w:divBdr>
                        <w:top w:val="none" w:sz="0" w:space="0" w:color="auto"/>
                        <w:left w:val="none" w:sz="0" w:space="0" w:color="auto"/>
                        <w:bottom w:val="none" w:sz="0" w:space="0" w:color="auto"/>
                        <w:right w:val="none" w:sz="0" w:space="0" w:color="auto"/>
                      </w:divBdr>
                    </w:div>
                  </w:divsChild>
                </w:div>
                <w:div w:id="254562228">
                  <w:marLeft w:val="0"/>
                  <w:marRight w:val="0"/>
                  <w:marTop w:val="0"/>
                  <w:marBottom w:val="0"/>
                  <w:divBdr>
                    <w:top w:val="none" w:sz="0" w:space="0" w:color="auto"/>
                    <w:left w:val="none" w:sz="0" w:space="0" w:color="auto"/>
                    <w:bottom w:val="none" w:sz="0" w:space="0" w:color="auto"/>
                    <w:right w:val="none" w:sz="0" w:space="0" w:color="auto"/>
                  </w:divBdr>
                  <w:divsChild>
                    <w:div w:id="1205829017">
                      <w:marLeft w:val="0"/>
                      <w:marRight w:val="0"/>
                      <w:marTop w:val="0"/>
                      <w:marBottom w:val="0"/>
                      <w:divBdr>
                        <w:top w:val="none" w:sz="0" w:space="0" w:color="auto"/>
                        <w:left w:val="none" w:sz="0" w:space="0" w:color="auto"/>
                        <w:bottom w:val="none" w:sz="0" w:space="0" w:color="auto"/>
                        <w:right w:val="none" w:sz="0" w:space="0" w:color="auto"/>
                      </w:divBdr>
                    </w:div>
                  </w:divsChild>
                </w:div>
                <w:div w:id="1171262409">
                  <w:marLeft w:val="0"/>
                  <w:marRight w:val="0"/>
                  <w:marTop w:val="0"/>
                  <w:marBottom w:val="0"/>
                  <w:divBdr>
                    <w:top w:val="none" w:sz="0" w:space="0" w:color="auto"/>
                    <w:left w:val="none" w:sz="0" w:space="0" w:color="auto"/>
                    <w:bottom w:val="none" w:sz="0" w:space="0" w:color="auto"/>
                    <w:right w:val="none" w:sz="0" w:space="0" w:color="auto"/>
                  </w:divBdr>
                  <w:divsChild>
                    <w:div w:id="1045300346">
                      <w:marLeft w:val="0"/>
                      <w:marRight w:val="0"/>
                      <w:marTop w:val="0"/>
                      <w:marBottom w:val="0"/>
                      <w:divBdr>
                        <w:top w:val="none" w:sz="0" w:space="0" w:color="auto"/>
                        <w:left w:val="none" w:sz="0" w:space="0" w:color="auto"/>
                        <w:bottom w:val="none" w:sz="0" w:space="0" w:color="auto"/>
                        <w:right w:val="none" w:sz="0" w:space="0" w:color="auto"/>
                      </w:divBdr>
                    </w:div>
                  </w:divsChild>
                </w:div>
                <w:div w:id="1695619277">
                  <w:marLeft w:val="0"/>
                  <w:marRight w:val="0"/>
                  <w:marTop w:val="0"/>
                  <w:marBottom w:val="0"/>
                  <w:divBdr>
                    <w:top w:val="none" w:sz="0" w:space="0" w:color="auto"/>
                    <w:left w:val="none" w:sz="0" w:space="0" w:color="auto"/>
                    <w:bottom w:val="none" w:sz="0" w:space="0" w:color="auto"/>
                    <w:right w:val="none" w:sz="0" w:space="0" w:color="auto"/>
                  </w:divBdr>
                  <w:divsChild>
                    <w:div w:id="628978091">
                      <w:marLeft w:val="0"/>
                      <w:marRight w:val="0"/>
                      <w:marTop w:val="0"/>
                      <w:marBottom w:val="0"/>
                      <w:divBdr>
                        <w:top w:val="none" w:sz="0" w:space="0" w:color="auto"/>
                        <w:left w:val="none" w:sz="0" w:space="0" w:color="auto"/>
                        <w:bottom w:val="none" w:sz="0" w:space="0" w:color="auto"/>
                        <w:right w:val="none" w:sz="0" w:space="0" w:color="auto"/>
                      </w:divBdr>
                    </w:div>
                  </w:divsChild>
                </w:div>
                <w:div w:id="292105094">
                  <w:marLeft w:val="0"/>
                  <w:marRight w:val="0"/>
                  <w:marTop w:val="0"/>
                  <w:marBottom w:val="0"/>
                  <w:divBdr>
                    <w:top w:val="none" w:sz="0" w:space="0" w:color="auto"/>
                    <w:left w:val="none" w:sz="0" w:space="0" w:color="auto"/>
                    <w:bottom w:val="none" w:sz="0" w:space="0" w:color="auto"/>
                    <w:right w:val="none" w:sz="0" w:space="0" w:color="auto"/>
                  </w:divBdr>
                  <w:divsChild>
                    <w:div w:id="125901850">
                      <w:marLeft w:val="0"/>
                      <w:marRight w:val="0"/>
                      <w:marTop w:val="0"/>
                      <w:marBottom w:val="0"/>
                      <w:divBdr>
                        <w:top w:val="none" w:sz="0" w:space="0" w:color="auto"/>
                        <w:left w:val="none" w:sz="0" w:space="0" w:color="auto"/>
                        <w:bottom w:val="none" w:sz="0" w:space="0" w:color="auto"/>
                        <w:right w:val="none" w:sz="0" w:space="0" w:color="auto"/>
                      </w:divBdr>
                    </w:div>
                  </w:divsChild>
                </w:div>
                <w:div w:id="2024279130">
                  <w:marLeft w:val="0"/>
                  <w:marRight w:val="0"/>
                  <w:marTop w:val="0"/>
                  <w:marBottom w:val="0"/>
                  <w:divBdr>
                    <w:top w:val="none" w:sz="0" w:space="0" w:color="auto"/>
                    <w:left w:val="none" w:sz="0" w:space="0" w:color="auto"/>
                    <w:bottom w:val="none" w:sz="0" w:space="0" w:color="auto"/>
                    <w:right w:val="none" w:sz="0" w:space="0" w:color="auto"/>
                  </w:divBdr>
                  <w:divsChild>
                    <w:div w:id="1172835011">
                      <w:marLeft w:val="0"/>
                      <w:marRight w:val="0"/>
                      <w:marTop w:val="0"/>
                      <w:marBottom w:val="0"/>
                      <w:divBdr>
                        <w:top w:val="none" w:sz="0" w:space="0" w:color="auto"/>
                        <w:left w:val="none" w:sz="0" w:space="0" w:color="auto"/>
                        <w:bottom w:val="none" w:sz="0" w:space="0" w:color="auto"/>
                        <w:right w:val="none" w:sz="0" w:space="0" w:color="auto"/>
                      </w:divBdr>
                    </w:div>
                  </w:divsChild>
                </w:div>
                <w:div w:id="1991907640">
                  <w:marLeft w:val="0"/>
                  <w:marRight w:val="0"/>
                  <w:marTop w:val="0"/>
                  <w:marBottom w:val="0"/>
                  <w:divBdr>
                    <w:top w:val="none" w:sz="0" w:space="0" w:color="auto"/>
                    <w:left w:val="none" w:sz="0" w:space="0" w:color="auto"/>
                    <w:bottom w:val="none" w:sz="0" w:space="0" w:color="auto"/>
                    <w:right w:val="none" w:sz="0" w:space="0" w:color="auto"/>
                  </w:divBdr>
                  <w:divsChild>
                    <w:div w:id="1936358181">
                      <w:marLeft w:val="0"/>
                      <w:marRight w:val="0"/>
                      <w:marTop w:val="0"/>
                      <w:marBottom w:val="0"/>
                      <w:divBdr>
                        <w:top w:val="none" w:sz="0" w:space="0" w:color="auto"/>
                        <w:left w:val="none" w:sz="0" w:space="0" w:color="auto"/>
                        <w:bottom w:val="none" w:sz="0" w:space="0" w:color="auto"/>
                        <w:right w:val="none" w:sz="0" w:space="0" w:color="auto"/>
                      </w:divBdr>
                    </w:div>
                  </w:divsChild>
                </w:div>
                <w:div w:id="1815684244">
                  <w:marLeft w:val="0"/>
                  <w:marRight w:val="0"/>
                  <w:marTop w:val="0"/>
                  <w:marBottom w:val="0"/>
                  <w:divBdr>
                    <w:top w:val="none" w:sz="0" w:space="0" w:color="auto"/>
                    <w:left w:val="none" w:sz="0" w:space="0" w:color="auto"/>
                    <w:bottom w:val="none" w:sz="0" w:space="0" w:color="auto"/>
                    <w:right w:val="none" w:sz="0" w:space="0" w:color="auto"/>
                  </w:divBdr>
                  <w:divsChild>
                    <w:div w:id="14185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090974">
              <w:marLeft w:val="0"/>
              <w:marRight w:val="0"/>
              <w:marTop w:val="0"/>
              <w:marBottom w:val="0"/>
              <w:divBdr>
                <w:top w:val="none" w:sz="0" w:space="0" w:color="auto"/>
                <w:left w:val="none" w:sz="0" w:space="0" w:color="auto"/>
                <w:bottom w:val="none" w:sz="0" w:space="0" w:color="auto"/>
                <w:right w:val="none" w:sz="0" w:space="0" w:color="auto"/>
              </w:divBdr>
              <w:divsChild>
                <w:div w:id="1520506812">
                  <w:marLeft w:val="0"/>
                  <w:marRight w:val="0"/>
                  <w:marTop w:val="0"/>
                  <w:marBottom w:val="0"/>
                  <w:divBdr>
                    <w:top w:val="none" w:sz="0" w:space="0" w:color="auto"/>
                    <w:left w:val="none" w:sz="0" w:space="0" w:color="auto"/>
                    <w:bottom w:val="none" w:sz="0" w:space="0" w:color="auto"/>
                    <w:right w:val="none" w:sz="0" w:space="0" w:color="auto"/>
                  </w:divBdr>
                </w:div>
              </w:divsChild>
            </w:div>
            <w:div w:id="2052460784">
              <w:marLeft w:val="0"/>
              <w:marRight w:val="0"/>
              <w:marTop w:val="0"/>
              <w:marBottom w:val="0"/>
              <w:divBdr>
                <w:top w:val="none" w:sz="0" w:space="0" w:color="auto"/>
                <w:left w:val="none" w:sz="0" w:space="0" w:color="auto"/>
                <w:bottom w:val="none" w:sz="0" w:space="0" w:color="auto"/>
                <w:right w:val="none" w:sz="0" w:space="0" w:color="auto"/>
              </w:divBdr>
              <w:divsChild>
                <w:div w:id="38715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452384">
          <w:marLeft w:val="0"/>
          <w:marRight w:val="0"/>
          <w:marTop w:val="0"/>
          <w:marBottom w:val="0"/>
          <w:divBdr>
            <w:top w:val="none" w:sz="0" w:space="0" w:color="auto"/>
            <w:left w:val="none" w:sz="0" w:space="0" w:color="auto"/>
            <w:bottom w:val="none" w:sz="0" w:space="0" w:color="auto"/>
            <w:right w:val="none" w:sz="0" w:space="0" w:color="auto"/>
          </w:divBdr>
          <w:divsChild>
            <w:div w:id="1903716832">
              <w:marLeft w:val="0"/>
              <w:marRight w:val="0"/>
              <w:marTop w:val="0"/>
              <w:marBottom w:val="0"/>
              <w:divBdr>
                <w:top w:val="none" w:sz="0" w:space="0" w:color="auto"/>
                <w:left w:val="none" w:sz="0" w:space="0" w:color="auto"/>
                <w:bottom w:val="none" w:sz="0" w:space="0" w:color="auto"/>
                <w:right w:val="none" w:sz="0" w:space="0" w:color="auto"/>
              </w:divBdr>
              <w:divsChild>
                <w:div w:id="460391133">
                  <w:marLeft w:val="0"/>
                  <w:marRight w:val="0"/>
                  <w:marTop w:val="0"/>
                  <w:marBottom w:val="0"/>
                  <w:divBdr>
                    <w:top w:val="none" w:sz="0" w:space="0" w:color="auto"/>
                    <w:left w:val="none" w:sz="0" w:space="0" w:color="auto"/>
                    <w:bottom w:val="none" w:sz="0" w:space="0" w:color="auto"/>
                    <w:right w:val="none" w:sz="0" w:space="0" w:color="auto"/>
                  </w:divBdr>
                </w:div>
              </w:divsChild>
            </w:div>
            <w:div w:id="1417937092">
              <w:marLeft w:val="0"/>
              <w:marRight w:val="0"/>
              <w:marTop w:val="0"/>
              <w:marBottom w:val="0"/>
              <w:divBdr>
                <w:top w:val="none" w:sz="0" w:space="0" w:color="auto"/>
                <w:left w:val="none" w:sz="0" w:space="0" w:color="auto"/>
                <w:bottom w:val="none" w:sz="0" w:space="0" w:color="auto"/>
                <w:right w:val="none" w:sz="0" w:space="0" w:color="auto"/>
              </w:divBdr>
              <w:divsChild>
                <w:div w:id="1280258019">
                  <w:marLeft w:val="0"/>
                  <w:marRight w:val="0"/>
                  <w:marTop w:val="0"/>
                  <w:marBottom w:val="0"/>
                  <w:divBdr>
                    <w:top w:val="none" w:sz="0" w:space="0" w:color="auto"/>
                    <w:left w:val="none" w:sz="0" w:space="0" w:color="auto"/>
                    <w:bottom w:val="none" w:sz="0" w:space="0" w:color="auto"/>
                    <w:right w:val="none" w:sz="0" w:space="0" w:color="auto"/>
                  </w:divBdr>
                  <w:divsChild>
                    <w:div w:id="1272082548">
                      <w:marLeft w:val="0"/>
                      <w:marRight w:val="0"/>
                      <w:marTop w:val="0"/>
                      <w:marBottom w:val="0"/>
                      <w:divBdr>
                        <w:top w:val="none" w:sz="0" w:space="0" w:color="auto"/>
                        <w:left w:val="none" w:sz="0" w:space="0" w:color="auto"/>
                        <w:bottom w:val="none" w:sz="0" w:space="0" w:color="auto"/>
                        <w:right w:val="none" w:sz="0" w:space="0" w:color="auto"/>
                      </w:divBdr>
                    </w:div>
                  </w:divsChild>
                </w:div>
                <w:div w:id="485168736">
                  <w:marLeft w:val="0"/>
                  <w:marRight w:val="0"/>
                  <w:marTop w:val="0"/>
                  <w:marBottom w:val="0"/>
                  <w:divBdr>
                    <w:top w:val="none" w:sz="0" w:space="0" w:color="auto"/>
                    <w:left w:val="none" w:sz="0" w:space="0" w:color="auto"/>
                    <w:bottom w:val="none" w:sz="0" w:space="0" w:color="auto"/>
                    <w:right w:val="none" w:sz="0" w:space="0" w:color="auto"/>
                  </w:divBdr>
                  <w:divsChild>
                    <w:div w:id="1039664666">
                      <w:marLeft w:val="0"/>
                      <w:marRight w:val="0"/>
                      <w:marTop w:val="0"/>
                      <w:marBottom w:val="0"/>
                      <w:divBdr>
                        <w:top w:val="none" w:sz="0" w:space="0" w:color="auto"/>
                        <w:left w:val="none" w:sz="0" w:space="0" w:color="auto"/>
                        <w:bottom w:val="none" w:sz="0" w:space="0" w:color="auto"/>
                        <w:right w:val="none" w:sz="0" w:space="0" w:color="auto"/>
                      </w:divBdr>
                    </w:div>
                  </w:divsChild>
                </w:div>
                <w:div w:id="105663910">
                  <w:marLeft w:val="0"/>
                  <w:marRight w:val="0"/>
                  <w:marTop w:val="0"/>
                  <w:marBottom w:val="0"/>
                  <w:divBdr>
                    <w:top w:val="none" w:sz="0" w:space="0" w:color="auto"/>
                    <w:left w:val="none" w:sz="0" w:space="0" w:color="auto"/>
                    <w:bottom w:val="none" w:sz="0" w:space="0" w:color="auto"/>
                    <w:right w:val="none" w:sz="0" w:space="0" w:color="auto"/>
                  </w:divBdr>
                  <w:divsChild>
                    <w:div w:id="2007707585">
                      <w:marLeft w:val="0"/>
                      <w:marRight w:val="0"/>
                      <w:marTop w:val="0"/>
                      <w:marBottom w:val="0"/>
                      <w:divBdr>
                        <w:top w:val="none" w:sz="0" w:space="0" w:color="auto"/>
                        <w:left w:val="none" w:sz="0" w:space="0" w:color="auto"/>
                        <w:bottom w:val="none" w:sz="0" w:space="0" w:color="auto"/>
                        <w:right w:val="none" w:sz="0" w:space="0" w:color="auto"/>
                      </w:divBdr>
                    </w:div>
                  </w:divsChild>
                </w:div>
                <w:div w:id="2082677156">
                  <w:marLeft w:val="0"/>
                  <w:marRight w:val="0"/>
                  <w:marTop w:val="0"/>
                  <w:marBottom w:val="0"/>
                  <w:divBdr>
                    <w:top w:val="none" w:sz="0" w:space="0" w:color="auto"/>
                    <w:left w:val="none" w:sz="0" w:space="0" w:color="auto"/>
                    <w:bottom w:val="none" w:sz="0" w:space="0" w:color="auto"/>
                    <w:right w:val="none" w:sz="0" w:space="0" w:color="auto"/>
                  </w:divBdr>
                  <w:divsChild>
                    <w:div w:id="2139255069">
                      <w:marLeft w:val="0"/>
                      <w:marRight w:val="0"/>
                      <w:marTop w:val="0"/>
                      <w:marBottom w:val="0"/>
                      <w:divBdr>
                        <w:top w:val="none" w:sz="0" w:space="0" w:color="auto"/>
                        <w:left w:val="none" w:sz="0" w:space="0" w:color="auto"/>
                        <w:bottom w:val="none" w:sz="0" w:space="0" w:color="auto"/>
                        <w:right w:val="none" w:sz="0" w:space="0" w:color="auto"/>
                      </w:divBdr>
                    </w:div>
                  </w:divsChild>
                </w:div>
                <w:div w:id="2057925416">
                  <w:marLeft w:val="0"/>
                  <w:marRight w:val="0"/>
                  <w:marTop w:val="0"/>
                  <w:marBottom w:val="0"/>
                  <w:divBdr>
                    <w:top w:val="none" w:sz="0" w:space="0" w:color="auto"/>
                    <w:left w:val="none" w:sz="0" w:space="0" w:color="auto"/>
                    <w:bottom w:val="none" w:sz="0" w:space="0" w:color="auto"/>
                    <w:right w:val="none" w:sz="0" w:space="0" w:color="auto"/>
                  </w:divBdr>
                  <w:divsChild>
                    <w:div w:id="782117741">
                      <w:marLeft w:val="0"/>
                      <w:marRight w:val="0"/>
                      <w:marTop w:val="0"/>
                      <w:marBottom w:val="0"/>
                      <w:divBdr>
                        <w:top w:val="none" w:sz="0" w:space="0" w:color="auto"/>
                        <w:left w:val="none" w:sz="0" w:space="0" w:color="auto"/>
                        <w:bottom w:val="none" w:sz="0" w:space="0" w:color="auto"/>
                        <w:right w:val="none" w:sz="0" w:space="0" w:color="auto"/>
                      </w:divBdr>
                    </w:div>
                  </w:divsChild>
                </w:div>
                <w:div w:id="585923461">
                  <w:marLeft w:val="0"/>
                  <w:marRight w:val="0"/>
                  <w:marTop w:val="0"/>
                  <w:marBottom w:val="0"/>
                  <w:divBdr>
                    <w:top w:val="none" w:sz="0" w:space="0" w:color="auto"/>
                    <w:left w:val="none" w:sz="0" w:space="0" w:color="auto"/>
                    <w:bottom w:val="none" w:sz="0" w:space="0" w:color="auto"/>
                    <w:right w:val="none" w:sz="0" w:space="0" w:color="auto"/>
                  </w:divBdr>
                  <w:divsChild>
                    <w:div w:id="1687364605">
                      <w:marLeft w:val="0"/>
                      <w:marRight w:val="0"/>
                      <w:marTop w:val="0"/>
                      <w:marBottom w:val="0"/>
                      <w:divBdr>
                        <w:top w:val="none" w:sz="0" w:space="0" w:color="auto"/>
                        <w:left w:val="none" w:sz="0" w:space="0" w:color="auto"/>
                        <w:bottom w:val="none" w:sz="0" w:space="0" w:color="auto"/>
                        <w:right w:val="none" w:sz="0" w:space="0" w:color="auto"/>
                      </w:divBdr>
                    </w:div>
                  </w:divsChild>
                </w:div>
                <w:div w:id="748700018">
                  <w:marLeft w:val="0"/>
                  <w:marRight w:val="0"/>
                  <w:marTop w:val="0"/>
                  <w:marBottom w:val="0"/>
                  <w:divBdr>
                    <w:top w:val="none" w:sz="0" w:space="0" w:color="auto"/>
                    <w:left w:val="none" w:sz="0" w:space="0" w:color="auto"/>
                    <w:bottom w:val="none" w:sz="0" w:space="0" w:color="auto"/>
                    <w:right w:val="none" w:sz="0" w:space="0" w:color="auto"/>
                  </w:divBdr>
                  <w:divsChild>
                    <w:div w:id="112913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09322">
              <w:marLeft w:val="0"/>
              <w:marRight w:val="0"/>
              <w:marTop w:val="0"/>
              <w:marBottom w:val="0"/>
              <w:divBdr>
                <w:top w:val="none" w:sz="0" w:space="0" w:color="auto"/>
                <w:left w:val="none" w:sz="0" w:space="0" w:color="auto"/>
                <w:bottom w:val="none" w:sz="0" w:space="0" w:color="auto"/>
                <w:right w:val="none" w:sz="0" w:space="0" w:color="auto"/>
              </w:divBdr>
              <w:divsChild>
                <w:div w:id="1508714756">
                  <w:marLeft w:val="0"/>
                  <w:marRight w:val="0"/>
                  <w:marTop w:val="0"/>
                  <w:marBottom w:val="0"/>
                  <w:divBdr>
                    <w:top w:val="none" w:sz="0" w:space="0" w:color="auto"/>
                    <w:left w:val="none" w:sz="0" w:space="0" w:color="auto"/>
                    <w:bottom w:val="none" w:sz="0" w:space="0" w:color="auto"/>
                    <w:right w:val="none" w:sz="0" w:space="0" w:color="auto"/>
                  </w:divBdr>
                </w:div>
              </w:divsChild>
            </w:div>
            <w:div w:id="2120177133">
              <w:marLeft w:val="0"/>
              <w:marRight w:val="0"/>
              <w:marTop w:val="0"/>
              <w:marBottom w:val="0"/>
              <w:divBdr>
                <w:top w:val="none" w:sz="0" w:space="0" w:color="auto"/>
                <w:left w:val="none" w:sz="0" w:space="0" w:color="auto"/>
                <w:bottom w:val="none" w:sz="0" w:space="0" w:color="auto"/>
                <w:right w:val="none" w:sz="0" w:space="0" w:color="auto"/>
              </w:divBdr>
              <w:divsChild>
                <w:div w:id="2051563350">
                  <w:marLeft w:val="0"/>
                  <w:marRight w:val="0"/>
                  <w:marTop w:val="0"/>
                  <w:marBottom w:val="0"/>
                  <w:divBdr>
                    <w:top w:val="none" w:sz="0" w:space="0" w:color="auto"/>
                    <w:left w:val="none" w:sz="0" w:space="0" w:color="auto"/>
                    <w:bottom w:val="none" w:sz="0" w:space="0" w:color="auto"/>
                    <w:right w:val="none" w:sz="0" w:space="0" w:color="auto"/>
                  </w:divBdr>
                </w:div>
              </w:divsChild>
            </w:div>
            <w:div w:id="1416317457">
              <w:marLeft w:val="0"/>
              <w:marRight w:val="0"/>
              <w:marTop w:val="0"/>
              <w:marBottom w:val="0"/>
              <w:divBdr>
                <w:top w:val="none" w:sz="0" w:space="0" w:color="auto"/>
                <w:left w:val="none" w:sz="0" w:space="0" w:color="auto"/>
                <w:bottom w:val="none" w:sz="0" w:space="0" w:color="auto"/>
                <w:right w:val="none" w:sz="0" w:space="0" w:color="auto"/>
              </w:divBdr>
              <w:divsChild>
                <w:div w:id="1630359722">
                  <w:marLeft w:val="0"/>
                  <w:marRight w:val="0"/>
                  <w:marTop w:val="0"/>
                  <w:marBottom w:val="0"/>
                  <w:divBdr>
                    <w:top w:val="none" w:sz="0" w:space="0" w:color="auto"/>
                    <w:left w:val="none" w:sz="0" w:space="0" w:color="auto"/>
                    <w:bottom w:val="none" w:sz="0" w:space="0" w:color="auto"/>
                    <w:right w:val="none" w:sz="0" w:space="0" w:color="auto"/>
                  </w:divBdr>
                  <w:divsChild>
                    <w:div w:id="80686302">
                      <w:marLeft w:val="0"/>
                      <w:marRight w:val="0"/>
                      <w:marTop w:val="0"/>
                      <w:marBottom w:val="0"/>
                      <w:divBdr>
                        <w:top w:val="none" w:sz="0" w:space="0" w:color="auto"/>
                        <w:left w:val="none" w:sz="0" w:space="0" w:color="auto"/>
                        <w:bottom w:val="none" w:sz="0" w:space="0" w:color="auto"/>
                        <w:right w:val="none" w:sz="0" w:space="0" w:color="auto"/>
                      </w:divBdr>
                    </w:div>
                  </w:divsChild>
                </w:div>
                <w:div w:id="655450242">
                  <w:marLeft w:val="0"/>
                  <w:marRight w:val="0"/>
                  <w:marTop w:val="0"/>
                  <w:marBottom w:val="0"/>
                  <w:divBdr>
                    <w:top w:val="none" w:sz="0" w:space="0" w:color="auto"/>
                    <w:left w:val="none" w:sz="0" w:space="0" w:color="auto"/>
                    <w:bottom w:val="none" w:sz="0" w:space="0" w:color="auto"/>
                    <w:right w:val="none" w:sz="0" w:space="0" w:color="auto"/>
                  </w:divBdr>
                  <w:divsChild>
                    <w:div w:id="389766382">
                      <w:marLeft w:val="0"/>
                      <w:marRight w:val="0"/>
                      <w:marTop w:val="0"/>
                      <w:marBottom w:val="0"/>
                      <w:divBdr>
                        <w:top w:val="none" w:sz="0" w:space="0" w:color="auto"/>
                        <w:left w:val="none" w:sz="0" w:space="0" w:color="auto"/>
                        <w:bottom w:val="none" w:sz="0" w:space="0" w:color="auto"/>
                        <w:right w:val="none" w:sz="0" w:space="0" w:color="auto"/>
                      </w:divBdr>
                    </w:div>
                  </w:divsChild>
                </w:div>
                <w:div w:id="1857229413">
                  <w:marLeft w:val="0"/>
                  <w:marRight w:val="0"/>
                  <w:marTop w:val="0"/>
                  <w:marBottom w:val="0"/>
                  <w:divBdr>
                    <w:top w:val="none" w:sz="0" w:space="0" w:color="auto"/>
                    <w:left w:val="none" w:sz="0" w:space="0" w:color="auto"/>
                    <w:bottom w:val="none" w:sz="0" w:space="0" w:color="auto"/>
                    <w:right w:val="none" w:sz="0" w:space="0" w:color="auto"/>
                  </w:divBdr>
                  <w:divsChild>
                    <w:div w:id="18241461">
                      <w:marLeft w:val="0"/>
                      <w:marRight w:val="0"/>
                      <w:marTop w:val="0"/>
                      <w:marBottom w:val="0"/>
                      <w:divBdr>
                        <w:top w:val="none" w:sz="0" w:space="0" w:color="auto"/>
                        <w:left w:val="none" w:sz="0" w:space="0" w:color="auto"/>
                        <w:bottom w:val="none" w:sz="0" w:space="0" w:color="auto"/>
                        <w:right w:val="none" w:sz="0" w:space="0" w:color="auto"/>
                      </w:divBdr>
                    </w:div>
                  </w:divsChild>
                </w:div>
                <w:div w:id="1514029467">
                  <w:marLeft w:val="0"/>
                  <w:marRight w:val="0"/>
                  <w:marTop w:val="0"/>
                  <w:marBottom w:val="0"/>
                  <w:divBdr>
                    <w:top w:val="none" w:sz="0" w:space="0" w:color="auto"/>
                    <w:left w:val="none" w:sz="0" w:space="0" w:color="auto"/>
                    <w:bottom w:val="none" w:sz="0" w:space="0" w:color="auto"/>
                    <w:right w:val="none" w:sz="0" w:space="0" w:color="auto"/>
                  </w:divBdr>
                  <w:divsChild>
                    <w:div w:id="756826239">
                      <w:marLeft w:val="0"/>
                      <w:marRight w:val="0"/>
                      <w:marTop w:val="0"/>
                      <w:marBottom w:val="0"/>
                      <w:divBdr>
                        <w:top w:val="none" w:sz="0" w:space="0" w:color="auto"/>
                        <w:left w:val="none" w:sz="0" w:space="0" w:color="auto"/>
                        <w:bottom w:val="none" w:sz="0" w:space="0" w:color="auto"/>
                        <w:right w:val="none" w:sz="0" w:space="0" w:color="auto"/>
                      </w:divBdr>
                    </w:div>
                  </w:divsChild>
                </w:div>
                <w:div w:id="1682970128">
                  <w:marLeft w:val="0"/>
                  <w:marRight w:val="0"/>
                  <w:marTop w:val="0"/>
                  <w:marBottom w:val="0"/>
                  <w:divBdr>
                    <w:top w:val="none" w:sz="0" w:space="0" w:color="auto"/>
                    <w:left w:val="none" w:sz="0" w:space="0" w:color="auto"/>
                    <w:bottom w:val="none" w:sz="0" w:space="0" w:color="auto"/>
                    <w:right w:val="none" w:sz="0" w:space="0" w:color="auto"/>
                  </w:divBdr>
                  <w:divsChild>
                    <w:div w:id="93600988">
                      <w:marLeft w:val="0"/>
                      <w:marRight w:val="0"/>
                      <w:marTop w:val="0"/>
                      <w:marBottom w:val="0"/>
                      <w:divBdr>
                        <w:top w:val="none" w:sz="0" w:space="0" w:color="auto"/>
                        <w:left w:val="none" w:sz="0" w:space="0" w:color="auto"/>
                        <w:bottom w:val="none" w:sz="0" w:space="0" w:color="auto"/>
                        <w:right w:val="none" w:sz="0" w:space="0" w:color="auto"/>
                      </w:divBdr>
                    </w:div>
                  </w:divsChild>
                </w:div>
                <w:div w:id="892740676">
                  <w:marLeft w:val="0"/>
                  <w:marRight w:val="0"/>
                  <w:marTop w:val="0"/>
                  <w:marBottom w:val="0"/>
                  <w:divBdr>
                    <w:top w:val="none" w:sz="0" w:space="0" w:color="auto"/>
                    <w:left w:val="none" w:sz="0" w:space="0" w:color="auto"/>
                    <w:bottom w:val="none" w:sz="0" w:space="0" w:color="auto"/>
                    <w:right w:val="none" w:sz="0" w:space="0" w:color="auto"/>
                  </w:divBdr>
                  <w:divsChild>
                    <w:div w:id="663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39603">
              <w:marLeft w:val="0"/>
              <w:marRight w:val="0"/>
              <w:marTop w:val="0"/>
              <w:marBottom w:val="0"/>
              <w:divBdr>
                <w:top w:val="none" w:sz="0" w:space="0" w:color="auto"/>
                <w:left w:val="none" w:sz="0" w:space="0" w:color="auto"/>
                <w:bottom w:val="none" w:sz="0" w:space="0" w:color="auto"/>
                <w:right w:val="none" w:sz="0" w:space="0" w:color="auto"/>
              </w:divBdr>
              <w:divsChild>
                <w:div w:id="657270866">
                  <w:marLeft w:val="0"/>
                  <w:marRight w:val="0"/>
                  <w:marTop w:val="0"/>
                  <w:marBottom w:val="0"/>
                  <w:divBdr>
                    <w:top w:val="none" w:sz="0" w:space="0" w:color="auto"/>
                    <w:left w:val="none" w:sz="0" w:space="0" w:color="auto"/>
                    <w:bottom w:val="none" w:sz="0" w:space="0" w:color="auto"/>
                    <w:right w:val="none" w:sz="0" w:space="0" w:color="auto"/>
                  </w:divBdr>
                  <w:divsChild>
                    <w:div w:id="100149188">
                      <w:marLeft w:val="0"/>
                      <w:marRight w:val="0"/>
                      <w:marTop w:val="0"/>
                      <w:marBottom w:val="0"/>
                      <w:divBdr>
                        <w:top w:val="none" w:sz="0" w:space="0" w:color="auto"/>
                        <w:left w:val="none" w:sz="0" w:space="0" w:color="auto"/>
                        <w:bottom w:val="none" w:sz="0" w:space="0" w:color="auto"/>
                        <w:right w:val="none" w:sz="0" w:space="0" w:color="auto"/>
                      </w:divBdr>
                    </w:div>
                  </w:divsChild>
                </w:div>
                <w:div w:id="588808065">
                  <w:marLeft w:val="0"/>
                  <w:marRight w:val="0"/>
                  <w:marTop w:val="0"/>
                  <w:marBottom w:val="0"/>
                  <w:divBdr>
                    <w:top w:val="none" w:sz="0" w:space="0" w:color="auto"/>
                    <w:left w:val="none" w:sz="0" w:space="0" w:color="auto"/>
                    <w:bottom w:val="none" w:sz="0" w:space="0" w:color="auto"/>
                    <w:right w:val="none" w:sz="0" w:space="0" w:color="auto"/>
                  </w:divBdr>
                  <w:divsChild>
                    <w:div w:id="2023579322">
                      <w:marLeft w:val="0"/>
                      <w:marRight w:val="0"/>
                      <w:marTop w:val="0"/>
                      <w:marBottom w:val="0"/>
                      <w:divBdr>
                        <w:top w:val="none" w:sz="0" w:space="0" w:color="auto"/>
                        <w:left w:val="none" w:sz="0" w:space="0" w:color="auto"/>
                        <w:bottom w:val="none" w:sz="0" w:space="0" w:color="auto"/>
                        <w:right w:val="none" w:sz="0" w:space="0" w:color="auto"/>
                      </w:divBdr>
                    </w:div>
                  </w:divsChild>
                </w:div>
                <w:div w:id="1107845844">
                  <w:marLeft w:val="0"/>
                  <w:marRight w:val="0"/>
                  <w:marTop w:val="0"/>
                  <w:marBottom w:val="0"/>
                  <w:divBdr>
                    <w:top w:val="none" w:sz="0" w:space="0" w:color="auto"/>
                    <w:left w:val="none" w:sz="0" w:space="0" w:color="auto"/>
                    <w:bottom w:val="none" w:sz="0" w:space="0" w:color="auto"/>
                    <w:right w:val="none" w:sz="0" w:space="0" w:color="auto"/>
                  </w:divBdr>
                  <w:divsChild>
                    <w:div w:id="397747878">
                      <w:marLeft w:val="0"/>
                      <w:marRight w:val="0"/>
                      <w:marTop w:val="0"/>
                      <w:marBottom w:val="0"/>
                      <w:divBdr>
                        <w:top w:val="none" w:sz="0" w:space="0" w:color="auto"/>
                        <w:left w:val="none" w:sz="0" w:space="0" w:color="auto"/>
                        <w:bottom w:val="none" w:sz="0" w:space="0" w:color="auto"/>
                        <w:right w:val="none" w:sz="0" w:space="0" w:color="auto"/>
                      </w:divBdr>
                    </w:div>
                  </w:divsChild>
                </w:div>
                <w:div w:id="1147940938">
                  <w:marLeft w:val="0"/>
                  <w:marRight w:val="0"/>
                  <w:marTop w:val="0"/>
                  <w:marBottom w:val="0"/>
                  <w:divBdr>
                    <w:top w:val="none" w:sz="0" w:space="0" w:color="auto"/>
                    <w:left w:val="none" w:sz="0" w:space="0" w:color="auto"/>
                    <w:bottom w:val="none" w:sz="0" w:space="0" w:color="auto"/>
                    <w:right w:val="none" w:sz="0" w:space="0" w:color="auto"/>
                  </w:divBdr>
                  <w:divsChild>
                    <w:div w:id="235168069">
                      <w:marLeft w:val="0"/>
                      <w:marRight w:val="0"/>
                      <w:marTop w:val="0"/>
                      <w:marBottom w:val="0"/>
                      <w:divBdr>
                        <w:top w:val="none" w:sz="0" w:space="0" w:color="auto"/>
                        <w:left w:val="none" w:sz="0" w:space="0" w:color="auto"/>
                        <w:bottom w:val="none" w:sz="0" w:space="0" w:color="auto"/>
                        <w:right w:val="none" w:sz="0" w:space="0" w:color="auto"/>
                      </w:divBdr>
                    </w:div>
                  </w:divsChild>
                </w:div>
                <w:div w:id="972447943">
                  <w:marLeft w:val="0"/>
                  <w:marRight w:val="0"/>
                  <w:marTop w:val="0"/>
                  <w:marBottom w:val="0"/>
                  <w:divBdr>
                    <w:top w:val="none" w:sz="0" w:space="0" w:color="auto"/>
                    <w:left w:val="none" w:sz="0" w:space="0" w:color="auto"/>
                    <w:bottom w:val="none" w:sz="0" w:space="0" w:color="auto"/>
                    <w:right w:val="none" w:sz="0" w:space="0" w:color="auto"/>
                  </w:divBdr>
                  <w:divsChild>
                    <w:div w:id="672100541">
                      <w:marLeft w:val="0"/>
                      <w:marRight w:val="0"/>
                      <w:marTop w:val="0"/>
                      <w:marBottom w:val="0"/>
                      <w:divBdr>
                        <w:top w:val="none" w:sz="0" w:space="0" w:color="auto"/>
                        <w:left w:val="none" w:sz="0" w:space="0" w:color="auto"/>
                        <w:bottom w:val="none" w:sz="0" w:space="0" w:color="auto"/>
                        <w:right w:val="none" w:sz="0" w:space="0" w:color="auto"/>
                      </w:divBdr>
                    </w:div>
                  </w:divsChild>
                </w:div>
                <w:div w:id="1142691797">
                  <w:marLeft w:val="0"/>
                  <w:marRight w:val="0"/>
                  <w:marTop w:val="0"/>
                  <w:marBottom w:val="0"/>
                  <w:divBdr>
                    <w:top w:val="none" w:sz="0" w:space="0" w:color="auto"/>
                    <w:left w:val="none" w:sz="0" w:space="0" w:color="auto"/>
                    <w:bottom w:val="none" w:sz="0" w:space="0" w:color="auto"/>
                    <w:right w:val="none" w:sz="0" w:space="0" w:color="auto"/>
                  </w:divBdr>
                  <w:divsChild>
                    <w:div w:id="115541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774161">
              <w:marLeft w:val="0"/>
              <w:marRight w:val="0"/>
              <w:marTop w:val="0"/>
              <w:marBottom w:val="0"/>
              <w:divBdr>
                <w:top w:val="none" w:sz="0" w:space="0" w:color="auto"/>
                <w:left w:val="none" w:sz="0" w:space="0" w:color="auto"/>
                <w:bottom w:val="none" w:sz="0" w:space="0" w:color="auto"/>
                <w:right w:val="none" w:sz="0" w:space="0" w:color="auto"/>
              </w:divBdr>
              <w:divsChild>
                <w:div w:id="250314287">
                  <w:marLeft w:val="0"/>
                  <w:marRight w:val="0"/>
                  <w:marTop w:val="0"/>
                  <w:marBottom w:val="0"/>
                  <w:divBdr>
                    <w:top w:val="none" w:sz="0" w:space="0" w:color="auto"/>
                    <w:left w:val="none" w:sz="0" w:space="0" w:color="auto"/>
                    <w:bottom w:val="none" w:sz="0" w:space="0" w:color="auto"/>
                    <w:right w:val="none" w:sz="0" w:space="0" w:color="auto"/>
                  </w:divBdr>
                </w:div>
              </w:divsChild>
            </w:div>
            <w:div w:id="604458228">
              <w:marLeft w:val="0"/>
              <w:marRight w:val="0"/>
              <w:marTop w:val="0"/>
              <w:marBottom w:val="0"/>
              <w:divBdr>
                <w:top w:val="none" w:sz="0" w:space="0" w:color="auto"/>
                <w:left w:val="none" w:sz="0" w:space="0" w:color="auto"/>
                <w:bottom w:val="none" w:sz="0" w:space="0" w:color="auto"/>
                <w:right w:val="none" w:sz="0" w:space="0" w:color="auto"/>
              </w:divBdr>
              <w:divsChild>
                <w:div w:id="55669580">
                  <w:marLeft w:val="0"/>
                  <w:marRight w:val="0"/>
                  <w:marTop w:val="0"/>
                  <w:marBottom w:val="0"/>
                  <w:divBdr>
                    <w:top w:val="none" w:sz="0" w:space="0" w:color="auto"/>
                    <w:left w:val="none" w:sz="0" w:space="0" w:color="auto"/>
                    <w:bottom w:val="none" w:sz="0" w:space="0" w:color="auto"/>
                    <w:right w:val="none" w:sz="0" w:space="0" w:color="auto"/>
                  </w:divBdr>
                  <w:divsChild>
                    <w:div w:id="70856133">
                      <w:marLeft w:val="0"/>
                      <w:marRight w:val="0"/>
                      <w:marTop w:val="0"/>
                      <w:marBottom w:val="0"/>
                      <w:divBdr>
                        <w:top w:val="none" w:sz="0" w:space="0" w:color="auto"/>
                        <w:left w:val="none" w:sz="0" w:space="0" w:color="auto"/>
                        <w:bottom w:val="none" w:sz="0" w:space="0" w:color="auto"/>
                        <w:right w:val="none" w:sz="0" w:space="0" w:color="auto"/>
                      </w:divBdr>
                    </w:div>
                  </w:divsChild>
                </w:div>
                <w:div w:id="853498728">
                  <w:marLeft w:val="0"/>
                  <w:marRight w:val="0"/>
                  <w:marTop w:val="0"/>
                  <w:marBottom w:val="0"/>
                  <w:divBdr>
                    <w:top w:val="none" w:sz="0" w:space="0" w:color="auto"/>
                    <w:left w:val="none" w:sz="0" w:space="0" w:color="auto"/>
                    <w:bottom w:val="none" w:sz="0" w:space="0" w:color="auto"/>
                    <w:right w:val="none" w:sz="0" w:space="0" w:color="auto"/>
                  </w:divBdr>
                  <w:divsChild>
                    <w:div w:id="1570767139">
                      <w:marLeft w:val="0"/>
                      <w:marRight w:val="0"/>
                      <w:marTop w:val="0"/>
                      <w:marBottom w:val="0"/>
                      <w:divBdr>
                        <w:top w:val="none" w:sz="0" w:space="0" w:color="auto"/>
                        <w:left w:val="none" w:sz="0" w:space="0" w:color="auto"/>
                        <w:bottom w:val="none" w:sz="0" w:space="0" w:color="auto"/>
                        <w:right w:val="none" w:sz="0" w:space="0" w:color="auto"/>
                      </w:divBdr>
                    </w:div>
                  </w:divsChild>
                </w:div>
                <w:div w:id="1485008705">
                  <w:marLeft w:val="0"/>
                  <w:marRight w:val="0"/>
                  <w:marTop w:val="0"/>
                  <w:marBottom w:val="0"/>
                  <w:divBdr>
                    <w:top w:val="none" w:sz="0" w:space="0" w:color="auto"/>
                    <w:left w:val="none" w:sz="0" w:space="0" w:color="auto"/>
                    <w:bottom w:val="none" w:sz="0" w:space="0" w:color="auto"/>
                    <w:right w:val="none" w:sz="0" w:space="0" w:color="auto"/>
                  </w:divBdr>
                  <w:divsChild>
                    <w:div w:id="1138566829">
                      <w:marLeft w:val="0"/>
                      <w:marRight w:val="0"/>
                      <w:marTop w:val="0"/>
                      <w:marBottom w:val="0"/>
                      <w:divBdr>
                        <w:top w:val="none" w:sz="0" w:space="0" w:color="auto"/>
                        <w:left w:val="none" w:sz="0" w:space="0" w:color="auto"/>
                        <w:bottom w:val="none" w:sz="0" w:space="0" w:color="auto"/>
                        <w:right w:val="none" w:sz="0" w:space="0" w:color="auto"/>
                      </w:divBdr>
                    </w:div>
                  </w:divsChild>
                </w:div>
                <w:div w:id="1227256638">
                  <w:marLeft w:val="0"/>
                  <w:marRight w:val="0"/>
                  <w:marTop w:val="0"/>
                  <w:marBottom w:val="0"/>
                  <w:divBdr>
                    <w:top w:val="none" w:sz="0" w:space="0" w:color="auto"/>
                    <w:left w:val="none" w:sz="0" w:space="0" w:color="auto"/>
                    <w:bottom w:val="none" w:sz="0" w:space="0" w:color="auto"/>
                    <w:right w:val="none" w:sz="0" w:space="0" w:color="auto"/>
                  </w:divBdr>
                  <w:divsChild>
                    <w:div w:id="674576660">
                      <w:marLeft w:val="0"/>
                      <w:marRight w:val="0"/>
                      <w:marTop w:val="0"/>
                      <w:marBottom w:val="0"/>
                      <w:divBdr>
                        <w:top w:val="none" w:sz="0" w:space="0" w:color="auto"/>
                        <w:left w:val="none" w:sz="0" w:space="0" w:color="auto"/>
                        <w:bottom w:val="none" w:sz="0" w:space="0" w:color="auto"/>
                        <w:right w:val="none" w:sz="0" w:space="0" w:color="auto"/>
                      </w:divBdr>
                    </w:div>
                  </w:divsChild>
                </w:div>
                <w:div w:id="1331592857">
                  <w:marLeft w:val="0"/>
                  <w:marRight w:val="0"/>
                  <w:marTop w:val="0"/>
                  <w:marBottom w:val="0"/>
                  <w:divBdr>
                    <w:top w:val="none" w:sz="0" w:space="0" w:color="auto"/>
                    <w:left w:val="none" w:sz="0" w:space="0" w:color="auto"/>
                    <w:bottom w:val="none" w:sz="0" w:space="0" w:color="auto"/>
                    <w:right w:val="none" w:sz="0" w:space="0" w:color="auto"/>
                  </w:divBdr>
                  <w:divsChild>
                    <w:div w:id="1122573686">
                      <w:marLeft w:val="0"/>
                      <w:marRight w:val="0"/>
                      <w:marTop w:val="0"/>
                      <w:marBottom w:val="0"/>
                      <w:divBdr>
                        <w:top w:val="none" w:sz="0" w:space="0" w:color="auto"/>
                        <w:left w:val="none" w:sz="0" w:space="0" w:color="auto"/>
                        <w:bottom w:val="none" w:sz="0" w:space="0" w:color="auto"/>
                        <w:right w:val="none" w:sz="0" w:space="0" w:color="auto"/>
                      </w:divBdr>
                    </w:div>
                  </w:divsChild>
                </w:div>
                <w:div w:id="2000190657">
                  <w:marLeft w:val="0"/>
                  <w:marRight w:val="0"/>
                  <w:marTop w:val="0"/>
                  <w:marBottom w:val="0"/>
                  <w:divBdr>
                    <w:top w:val="none" w:sz="0" w:space="0" w:color="auto"/>
                    <w:left w:val="none" w:sz="0" w:space="0" w:color="auto"/>
                    <w:bottom w:val="none" w:sz="0" w:space="0" w:color="auto"/>
                    <w:right w:val="none" w:sz="0" w:space="0" w:color="auto"/>
                  </w:divBdr>
                  <w:divsChild>
                    <w:div w:id="1949774481">
                      <w:marLeft w:val="0"/>
                      <w:marRight w:val="0"/>
                      <w:marTop w:val="0"/>
                      <w:marBottom w:val="0"/>
                      <w:divBdr>
                        <w:top w:val="none" w:sz="0" w:space="0" w:color="auto"/>
                        <w:left w:val="none" w:sz="0" w:space="0" w:color="auto"/>
                        <w:bottom w:val="none" w:sz="0" w:space="0" w:color="auto"/>
                        <w:right w:val="none" w:sz="0" w:space="0" w:color="auto"/>
                      </w:divBdr>
                    </w:div>
                  </w:divsChild>
                </w:div>
                <w:div w:id="132256276">
                  <w:marLeft w:val="0"/>
                  <w:marRight w:val="0"/>
                  <w:marTop w:val="0"/>
                  <w:marBottom w:val="0"/>
                  <w:divBdr>
                    <w:top w:val="none" w:sz="0" w:space="0" w:color="auto"/>
                    <w:left w:val="none" w:sz="0" w:space="0" w:color="auto"/>
                    <w:bottom w:val="none" w:sz="0" w:space="0" w:color="auto"/>
                    <w:right w:val="none" w:sz="0" w:space="0" w:color="auto"/>
                  </w:divBdr>
                  <w:divsChild>
                    <w:div w:id="86536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917423">
              <w:marLeft w:val="0"/>
              <w:marRight w:val="0"/>
              <w:marTop w:val="0"/>
              <w:marBottom w:val="0"/>
              <w:divBdr>
                <w:top w:val="none" w:sz="0" w:space="0" w:color="auto"/>
                <w:left w:val="none" w:sz="0" w:space="0" w:color="auto"/>
                <w:bottom w:val="none" w:sz="0" w:space="0" w:color="auto"/>
                <w:right w:val="none" w:sz="0" w:space="0" w:color="auto"/>
              </w:divBdr>
              <w:divsChild>
                <w:div w:id="131891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221">
          <w:marLeft w:val="0"/>
          <w:marRight w:val="0"/>
          <w:marTop w:val="0"/>
          <w:marBottom w:val="0"/>
          <w:divBdr>
            <w:top w:val="none" w:sz="0" w:space="0" w:color="auto"/>
            <w:left w:val="none" w:sz="0" w:space="0" w:color="auto"/>
            <w:bottom w:val="none" w:sz="0" w:space="0" w:color="auto"/>
            <w:right w:val="none" w:sz="0" w:space="0" w:color="auto"/>
          </w:divBdr>
          <w:divsChild>
            <w:div w:id="426006676">
              <w:marLeft w:val="0"/>
              <w:marRight w:val="0"/>
              <w:marTop w:val="0"/>
              <w:marBottom w:val="0"/>
              <w:divBdr>
                <w:top w:val="none" w:sz="0" w:space="0" w:color="auto"/>
                <w:left w:val="none" w:sz="0" w:space="0" w:color="auto"/>
                <w:bottom w:val="none" w:sz="0" w:space="0" w:color="auto"/>
                <w:right w:val="none" w:sz="0" w:space="0" w:color="auto"/>
              </w:divBdr>
              <w:divsChild>
                <w:div w:id="1351686541">
                  <w:marLeft w:val="0"/>
                  <w:marRight w:val="0"/>
                  <w:marTop w:val="0"/>
                  <w:marBottom w:val="0"/>
                  <w:divBdr>
                    <w:top w:val="none" w:sz="0" w:space="0" w:color="auto"/>
                    <w:left w:val="none" w:sz="0" w:space="0" w:color="auto"/>
                    <w:bottom w:val="none" w:sz="0" w:space="0" w:color="auto"/>
                    <w:right w:val="none" w:sz="0" w:space="0" w:color="auto"/>
                  </w:divBdr>
                </w:div>
                <w:div w:id="1228956953">
                  <w:marLeft w:val="0"/>
                  <w:marRight w:val="0"/>
                  <w:marTop w:val="0"/>
                  <w:marBottom w:val="0"/>
                  <w:divBdr>
                    <w:top w:val="none" w:sz="0" w:space="0" w:color="auto"/>
                    <w:left w:val="none" w:sz="0" w:space="0" w:color="auto"/>
                    <w:bottom w:val="none" w:sz="0" w:space="0" w:color="auto"/>
                    <w:right w:val="none" w:sz="0" w:space="0" w:color="auto"/>
                  </w:divBdr>
                </w:div>
              </w:divsChild>
            </w:div>
            <w:div w:id="410202437">
              <w:marLeft w:val="0"/>
              <w:marRight w:val="0"/>
              <w:marTop w:val="0"/>
              <w:marBottom w:val="0"/>
              <w:divBdr>
                <w:top w:val="none" w:sz="0" w:space="0" w:color="auto"/>
                <w:left w:val="none" w:sz="0" w:space="0" w:color="auto"/>
                <w:bottom w:val="none" w:sz="0" w:space="0" w:color="auto"/>
                <w:right w:val="none" w:sz="0" w:space="0" w:color="auto"/>
              </w:divBdr>
              <w:divsChild>
                <w:div w:id="116228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140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justicecourtofprotection.org/hearing-feedback-questions/" TargetMode="External"/><Relationship Id="rId13" Type="http://schemas.openxmlformats.org/officeDocument/2006/relationships/hyperlink" Target="https://openjusticecourtofprotection.org/2024/07/21/anonymising-p-and-his-family-in-the-courtroom-an-unnecessary-and-unhelpful-precaution/" TargetMode="External"/><Relationship Id="rId18" Type="http://schemas.openxmlformats.org/officeDocument/2006/relationships/hyperlink" Target="https://openjusticecourtofprotection.org/2020/07/01/seven-perspectives-on-a-court-of-protection-hearin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openjusticecourtofprotection.org/2020/09/28/advance-requests-for-restraint-and-compulsory-treatment/" TargetMode="External"/><Relationship Id="rId7" Type="http://schemas.openxmlformats.org/officeDocument/2006/relationships/image" Target="media/image1.jpeg"/><Relationship Id="rId12" Type="http://schemas.openxmlformats.org/officeDocument/2006/relationships/hyperlink" Target="https://openjusticecourtofprotection.org/2024/08/13/marking-ones-own-homework-a-fair-minded-observers-view-of-a-recusal-refusal/" TargetMode="External"/><Relationship Id="rId17" Type="http://schemas.openxmlformats.org/officeDocument/2006/relationships/hyperlink" Target="https://openjusticecourtofprotection.org/2020/07/13/hunger-striking-for-his-identity-autonomy-capacity-and-justice/"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openjusticecourtofprotection.org/2023/10/18/tampering-with-equipment-or-failings-in-care-a-fact-finding-hearing-part-1/" TargetMode="External"/><Relationship Id="rId20" Type="http://schemas.openxmlformats.org/officeDocument/2006/relationships/hyperlink" Target="https://openjusticecourtofprotection.org/2020/10/14/influencing-best-interests-decisions-an-eloquent-incapacitious-p/"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penjusticecourtofprotection.org/2020/08/03/addressing-the-oral-judgment-to-the-person-it-most-concerns/"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openjusticecourtofprotection.org/2022/06/30/a-first-experience-of-observing-in-the-court-of-protection/" TargetMode="External"/><Relationship Id="rId23" Type="http://schemas.openxmlformats.org/officeDocument/2006/relationships/image" Target="media/image3.png"/><Relationship Id="rId10" Type="http://schemas.openxmlformats.org/officeDocument/2006/relationships/hyperlink" Target="https://openjusticecourtofprotection.org/2024/07/31/my-first-in-person-observation-at-the-royal-courts-of-justice/" TargetMode="External"/><Relationship Id="rId19" Type="http://schemas.openxmlformats.org/officeDocument/2006/relationships/hyperlink" Target="https://openjusticecourtofprotection.org/2021/12/13/family-witnesses-in-court-four-reflections-on-re-ah-a-rehearin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openjusticecourtofprotection.org/2020/08/17/bearing-witness-anorexia-nervosa-and-ng-feeding/" TargetMode="External"/><Relationship Id="rId22" Type="http://schemas.openxmlformats.org/officeDocument/2006/relationships/hyperlink" Target="https://openjusticecourtofprotection.org/2024/05/19/anorexic-woman-gets-to-make-her-own-incapacitous-decisions-says-hayden-j/"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1934</Words>
  <Characters>11026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2024-08-19T12:02:00Z</dcterms:created>
  <dcterms:modified xsi:type="dcterms:W3CDTF">2024-08-26T08:07:00Z</dcterms:modified>
</cp:coreProperties>
</file>